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B7C4" w14:textId="77777777" w:rsidR="008D2BF9" w:rsidRDefault="008D2BF9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B55AAF2" w14:textId="38D916E9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2EEF9068" w14:textId="24002096" w:rsidR="00D144AE" w:rsidRPr="00D144AE" w:rsidRDefault="00D144AE" w:rsidP="416659C3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Vydání 1/</w:t>
      </w:r>
      <w:r w:rsidR="000C35D7">
        <w:rPr>
          <w:rStyle w:val="eop"/>
          <w:rFonts w:ascii="Arial" w:hAnsi="Arial" w:cs="Arial"/>
          <w:b/>
          <w:bCs/>
          <w:sz w:val="28"/>
          <w:szCs w:val="28"/>
        </w:rPr>
        <w:t>9</w:t>
      </w:r>
    </w:p>
    <w:p w14:paraId="3783C11F" w14:textId="2F02774E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549485D9" w14:textId="0CA7BCC9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494CB8">
        <w:rPr>
          <w:rStyle w:val="eop"/>
          <w:rFonts w:ascii="Arial" w:hAnsi="Arial" w:cs="Arial"/>
          <w:b/>
          <w:bCs/>
          <w:sz w:val="28"/>
          <w:szCs w:val="28"/>
        </w:rPr>
        <w:t>5</w:t>
      </w:r>
    </w:p>
    <w:p w14:paraId="4E19169F" w14:textId="77777777" w:rsidR="00357BF7" w:rsidRDefault="00357BF7" w:rsidP="00444D41">
      <w:pPr>
        <w:rPr>
          <w:rFonts w:cs="Arial"/>
          <w:bCs/>
          <w:sz w:val="28"/>
          <w:szCs w:val="28"/>
        </w:rPr>
      </w:pPr>
    </w:p>
    <w:p w14:paraId="2459BCD9" w14:textId="77777777" w:rsidR="00AE3567" w:rsidRPr="00357BF7" w:rsidRDefault="00AE356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0" w:name="_Ref428967748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2C5DEE" w:rsidRPr="003029D9" w14:paraId="1E658A4D" w14:textId="77777777" w:rsidTr="00C17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19F1B3AC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34FB0E6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="002C5DEE" w:rsidRPr="003029D9" w14:paraId="6971DA67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776B83" w14:textId="77777777" w:rsidR="002C5DEE" w:rsidRPr="00CD7634" w:rsidRDefault="002C5DEE" w:rsidP="00C17F42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58645BA0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1BFD91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DB617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5C37F2F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="002C5DEE" w:rsidRPr="003029D9" w14:paraId="26285C34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4FD4A358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2B8B3F76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80E5934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7980D05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5DC693F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1306EB25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660410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5B6DD7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5AD741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0094DB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145B70E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0B7797C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38E0CC4C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1D78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41F642FD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74C1CC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3B7970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DAE9EB8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shd w:val="clear" w:color="auto" w:fill="E6E6E6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Pr="00C36BD0" w:rsidRDefault="00CA6486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582BBD00" w14:textId="4E43C39E" w:rsidR="00C36BD0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C36BD0">
            <w:rPr>
              <w:rFonts w:cs="Arial"/>
              <w:color w:val="2B579A"/>
              <w:shd w:val="clear" w:color="auto" w:fill="E6E6E6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  <w:color w:val="2B579A"/>
              <w:shd w:val="clear" w:color="auto" w:fill="E6E6E6"/>
            </w:rPr>
            <w:fldChar w:fldCharType="separate"/>
          </w:r>
          <w:hyperlink w:anchor="_Toc107305063" w:history="1">
            <w:r w:rsidR="00C36BD0" w:rsidRPr="002B3CAA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20FEA010" w14:textId="047499E1" w:rsidR="00C36BD0" w:rsidRDefault="00C36BD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4" w:history="1">
            <w:r w:rsidRPr="002B3CAA">
              <w:rPr>
                <w:rStyle w:val="Hypertextovodkaz"/>
                <w:rFonts w:cs="Arial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Pravidla předkládání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_Toc107305064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634F5157" w14:textId="685CFECE" w:rsidR="00C36BD0" w:rsidRDefault="00C36BD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5" w:history="1">
            <w:r w:rsidRPr="002B3CAA">
              <w:rPr>
                <w:rStyle w:val="Hypertextovodkaz"/>
                <w:rFonts w:cs="Arial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Postup vytvoření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_Toc107305065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4F0540A" w14:textId="0621E9A0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6" w:history="1">
            <w:r w:rsidRPr="002B3CAA">
              <w:rPr>
                <w:rStyle w:val="Hypertextovodkaz"/>
                <w:rFonts w:cs="Arial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Kontrola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_Toc107305066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42D4F0E1" w14:textId="72E15335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7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_Toc107305067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E29BB48" w14:textId="1872FD84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8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_Toc107305068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2202A74E" w14:textId="73F786C5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9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_Toc107305069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AD90F69" w14:textId="11191480" w:rsidR="00C36BD0" w:rsidRDefault="00C36BD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0" w:history="1">
            <w:r w:rsidRPr="002B3CAA">
              <w:rPr>
                <w:rStyle w:val="Hypertextovodkaz"/>
                <w:rFonts w:cs="Arial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_Toc107305070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4311233" w14:textId="200B096D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1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_Toc107305071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9940D4F" w14:textId="518457F8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2" w:history="1">
            <w:r w:rsidRPr="002B3CAA">
              <w:rPr>
                <w:rStyle w:val="Hypertextovodkaz"/>
                <w:rFonts w:cs="Arial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Postup při slučování etap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_Toc107305072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3FCF8749" w14:textId="2629AF0C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3" w:history="1">
            <w:r w:rsidRPr="002B3CAA">
              <w:rPr>
                <w:rStyle w:val="Hypertextovodkaz"/>
                <w:rFonts w:cs="Arial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Změny indikátorů prostřednictvím ŽoZ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_Toc107305073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color w:val="2B579A"/>
              <w:shd w:val="clear" w:color="auto" w:fill="E6E6E6"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Nadpis1"/>
        <w:rPr>
          <w:rFonts w:ascii="Arial" w:hAnsi="Arial" w:cs="Arial"/>
          <w:color w:val="0070C0"/>
        </w:rPr>
      </w:pPr>
      <w:bookmarkStart w:id="1" w:name="_Toc107305063"/>
      <w:r w:rsidRPr="007D121F">
        <w:rPr>
          <w:rFonts w:ascii="Arial" w:hAnsi="Arial" w:cs="Arial"/>
          <w:color w:val="0070C0"/>
        </w:rPr>
        <w:lastRenderedPageBreak/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1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(ŽoZ)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C36BD0">
        <w:rPr>
          <w:rFonts w:cs="Arial"/>
          <w:szCs w:val="20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C36BD0">
        <w:rPr>
          <w:rFonts w:cs="Arial"/>
          <w:szCs w:val="20"/>
        </w:rPr>
        <w:t>žádosti o podporu/projektu – Žádost o změnu</w:t>
      </w:r>
      <w:bookmarkEnd w:id="7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Nadpis1"/>
        <w:rPr>
          <w:rFonts w:ascii="Arial" w:hAnsi="Arial" w:cs="Arial"/>
          <w:color w:val="0070C0"/>
        </w:rPr>
      </w:pPr>
      <w:bookmarkStart w:id="8" w:name="_Toc107305064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8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1801760B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(Z</w:t>
      </w:r>
      <w:r w:rsidRPr="00C36BD0">
        <w:rPr>
          <w:rFonts w:cs="Arial"/>
          <w:szCs w:val="20"/>
        </w:rPr>
        <w:t>oR</w:t>
      </w:r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</w:t>
      </w:r>
      <w:r w:rsidRPr="00C36BD0">
        <w:rPr>
          <w:rFonts w:cs="Arial"/>
          <w:szCs w:val="20"/>
        </w:rPr>
        <w:t>ŽoP</w:t>
      </w:r>
      <w:r w:rsidR="00EA0D8A" w:rsidRPr="00C36BD0">
        <w:rPr>
          <w:rFonts w:cs="Arial"/>
          <w:szCs w:val="20"/>
        </w:rPr>
        <w:t>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„</w:t>
      </w:r>
      <w:r w:rsidR="0029407C" w:rsidRPr="00C36BD0">
        <w:rPr>
          <w:rFonts w:cs="Arial"/>
          <w:szCs w:val="20"/>
        </w:rPr>
        <w:t>ZoU</w:t>
      </w:r>
      <w:r w:rsidR="00EA0D8A" w:rsidRPr="00C36BD0">
        <w:rPr>
          <w:rFonts w:cs="Arial"/>
          <w:szCs w:val="20"/>
        </w:rPr>
        <w:t>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35745D91" w:rsidR="00562255" w:rsidRPr="00C36BD0" w:rsidRDefault="00B74E0B" w:rsidP="00725517">
      <w:pPr>
        <w:spacing w:after="120"/>
        <w:jc w:val="both"/>
        <w:rPr>
          <w:rFonts w:cs="Arial"/>
          <w:b/>
        </w:rPr>
      </w:pPr>
      <w:r w:rsidRPr="2F85B224">
        <w:rPr>
          <w:rFonts w:cs="Arial"/>
        </w:rPr>
        <w:t>V</w:t>
      </w:r>
      <w:r w:rsidR="00570C20" w:rsidRPr="2F85B224">
        <w:rPr>
          <w:rFonts w:cs="Arial"/>
        </w:rPr>
        <w:t> </w:t>
      </w:r>
      <w:r w:rsidRPr="2F85B224">
        <w:rPr>
          <w:rFonts w:cs="Arial"/>
        </w:rPr>
        <w:t>IS</w:t>
      </w:r>
      <w:r w:rsidR="00570C20" w:rsidRPr="2F85B224">
        <w:rPr>
          <w:rFonts w:cs="Arial"/>
        </w:rPr>
        <w:t xml:space="preserve"> </w:t>
      </w:r>
      <w:r w:rsidRPr="2F85B224">
        <w:rPr>
          <w:rFonts w:cs="Arial"/>
        </w:rPr>
        <w:t>KP</w:t>
      </w:r>
      <w:r w:rsidR="00754A59" w:rsidRPr="2F85B224">
        <w:rPr>
          <w:rFonts w:cs="Arial"/>
        </w:rPr>
        <w:t>21+</w:t>
      </w:r>
      <w:r w:rsidRPr="2F85B224">
        <w:rPr>
          <w:rFonts w:cs="Arial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</w:t>
      </w:r>
      <w:r>
        <w:rPr>
          <w:rFonts w:cs="Arial"/>
        </w:rPr>
        <w:t xml:space="preserve"> </w:t>
      </w:r>
      <w:r w:rsidR="007845D8">
        <w:rPr>
          <w:rFonts w:cs="Arial"/>
        </w:rPr>
        <w:t>Změny</w:t>
      </w:r>
      <w:r w:rsidR="009E7969">
        <w:rPr>
          <w:rFonts w:cs="Arial"/>
        </w:rPr>
        <w:t xml:space="preserve"> by měly být podány vždy do konce sledovaného období</w:t>
      </w:r>
      <w:r w:rsidR="007845D8">
        <w:rPr>
          <w:rFonts w:cs="Arial"/>
        </w:rPr>
        <w:t>, ve kterém nastanou</w:t>
      </w:r>
      <w:r w:rsidR="00C4228C">
        <w:rPr>
          <w:rFonts w:cs="Arial"/>
        </w:rPr>
        <w:t xml:space="preserve"> s tím, že nejzazším termínem pro podání změ</w:t>
      </w:r>
      <w:r w:rsidR="00CC793D">
        <w:rPr>
          <w:rFonts w:cs="Arial"/>
        </w:rPr>
        <w:t>ny týkající se sledovaného období je datum podání ŽoP/ZoR za toto období.</w:t>
      </w:r>
      <w:r w:rsidR="002E3474">
        <w:rPr>
          <w:rFonts w:cs="Arial"/>
        </w:rPr>
        <w:t xml:space="preserve"> </w:t>
      </w:r>
      <w:r w:rsidR="002E3474" w:rsidRPr="18498061">
        <w:rPr>
          <w:rFonts w:eastAsia="Arial" w:cs="Arial"/>
          <w:b/>
          <w:bCs/>
        </w:rPr>
        <w:t>ŽoZ je možné podat výjimečně i v průběhu administrace ZoR a ŽoP, ale pouze na základě výzvy PM formou depeše.</w:t>
      </w:r>
      <w:r w:rsidR="002E3474">
        <w:rPr>
          <w:rFonts w:eastAsia="Arial" w:cs="Arial"/>
          <w:b/>
          <w:bCs/>
        </w:rPr>
        <w:t xml:space="preserve"> </w:t>
      </w:r>
      <w:r w:rsidRPr="2F85B224">
        <w:rPr>
          <w:rFonts w:cs="Arial"/>
        </w:rPr>
        <w:t xml:space="preserve"> 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Nadpis1"/>
        <w:rPr>
          <w:rFonts w:ascii="Arial" w:hAnsi="Arial" w:cs="Arial"/>
          <w:color w:val="0070C0"/>
        </w:rPr>
      </w:pPr>
      <w:bookmarkStart w:id="9" w:name="_Toc107305065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9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31D5EBA4" w14:textId="1AD8F0DD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14:paraId="6A9CF370" w14:textId="1732834E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r w:rsidRPr="00404B90">
        <w:t>vytvoří nový záznam ŽoZ</w:t>
      </w:r>
      <w:r>
        <w:t>.</w:t>
      </w:r>
    </w:p>
    <w:p w14:paraId="2233F96A" w14:textId="77777777" w:rsidR="00F2468C" w:rsidRDefault="00F2468C" w:rsidP="00F2468C">
      <w:pPr>
        <w:pStyle w:val="TextMS21"/>
        <w:rPr>
          <w:lang w:eastAsia="hi-IN" w:bidi="hi-IN"/>
        </w:rPr>
      </w:pPr>
    </w:p>
    <w:p w14:paraId="350843B1" w14:textId="77777777" w:rsidR="00F2468C" w:rsidRDefault="00F2468C" w:rsidP="00F2468C">
      <w:pPr>
        <w:pStyle w:val="TextMS21"/>
        <w:rPr>
          <w:lang w:eastAsia="hi-IN" w:bidi="hi-IN"/>
        </w:rPr>
      </w:pPr>
      <w:r w:rsidRPr="00404B90">
        <w:rPr>
          <w:noProof/>
          <w:color w:val="2B579A"/>
          <w:shd w:val="clear" w:color="auto" w:fill="E6E6E6"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AE3A" w14:textId="77777777" w:rsidR="00F2468C" w:rsidRDefault="00F2468C" w:rsidP="00F2468C">
      <w:pPr>
        <w:pStyle w:val="TextMS21"/>
        <w:rPr>
          <w:lang w:eastAsia="hi-IN" w:bidi="hi-IN"/>
        </w:rPr>
      </w:pPr>
    </w:p>
    <w:p w14:paraId="093DA125" w14:textId="77777777" w:rsidR="00F2468C" w:rsidRDefault="00F2468C" w:rsidP="00F2468C">
      <w:bookmarkStart w:id="10" w:name="_Toc378772870"/>
      <w:bookmarkStart w:id="11" w:name="_Toc380771648"/>
      <w:bookmarkStart w:id="12" w:name="_Toc380771753"/>
      <w:bookmarkStart w:id="13" w:name="_Toc381698892"/>
      <w:bookmarkStart w:id="14" w:name="_Toc393293042"/>
      <w:bookmarkStart w:id="15" w:name="_Toc393437397"/>
      <w:bookmarkStart w:id="16" w:name="_Toc394653390"/>
      <w:r>
        <w:rPr>
          <w:rFonts w:cs="Arial"/>
          <w:szCs w:val="20"/>
          <w:lang w:eastAsia="cs-CZ"/>
        </w:rPr>
        <w:br w:type="page"/>
      </w:r>
    </w:p>
    <w:p w14:paraId="04F4A72E" w14:textId="77777777" w:rsidR="00F2468C" w:rsidRPr="00750AEF" w:rsidRDefault="00F2468C" w:rsidP="00F2468C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color w:val="2B579A"/>
          <w:szCs w:val="20"/>
          <w:shd w:val="clear" w:color="auto" w:fill="E6E6E6"/>
          <w:lang w:eastAsia="cs-CZ"/>
        </w:rPr>
        <w:lastRenderedPageBreak/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89259625"/>
      <w:bookmarkEnd w:id="10"/>
      <w:bookmarkEnd w:id="11"/>
      <w:bookmarkEnd w:id="12"/>
      <w:bookmarkEnd w:id="13"/>
      <w:bookmarkEnd w:id="14"/>
      <w:bookmarkEnd w:id="15"/>
      <w:bookmarkEnd w:id="16"/>
    </w:p>
    <w:p w14:paraId="38BE322E" w14:textId="040CB85E" w:rsidR="00F2468C" w:rsidRDefault="00F2468C" w:rsidP="000F155F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ŽoZ. </w:t>
      </w:r>
    </w:p>
    <w:bookmarkEnd w:id="17"/>
    <w:p w14:paraId="2331D862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DA9" w14:textId="77777777" w:rsidR="00F2468C" w:rsidRDefault="00F2468C" w:rsidP="00F2468C">
      <w:pPr>
        <w:pStyle w:val="TextMS21"/>
      </w:pPr>
    </w:p>
    <w:p w14:paraId="34ED7A52" w14:textId="3D357F68" w:rsidR="004F036C" w:rsidRDefault="00F2468C" w:rsidP="00EF68D2">
      <w:pPr>
        <w:jc w:val="both"/>
      </w:pPr>
      <w:bookmarkStart w:id="18" w:name="_Hlk89259667"/>
      <w:r>
        <w:t xml:space="preserve">Systém nabídne uživateli seznam všech obrazovek s datovými oblastmi, které je možné do </w:t>
      </w:r>
      <w:r w:rsidR="00607C83">
        <w:t>ŽoZ</w:t>
      </w:r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14:paraId="1E183FDE" w14:textId="7EBEFA91" w:rsidR="00F2468C" w:rsidRDefault="00F2468C" w:rsidP="00EF68D2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ŽoZ nebo </w:t>
      </w:r>
      <w:r w:rsidRPr="00EF68D2">
        <w:lastRenderedPageBreak/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14:paraId="6E205A5C" w14:textId="5A188B33" w:rsidR="006478CB" w:rsidRPr="00FB7053" w:rsidRDefault="006478CB" w:rsidP="000F155F">
      <w:pPr>
        <w:jc w:val="both"/>
      </w:pPr>
      <w:r>
        <w:t>Výběr obrazovek</w:t>
      </w:r>
      <w:r w:rsidR="00FD0121">
        <w:t xml:space="preserve"> – fajfkou ve třetím sloupci</w:t>
      </w:r>
    </w:p>
    <w:bookmarkEnd w:id="18"/>
    <w:p w14:paraId="5820D547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D989" w14:textId="77777777" w:rsidR="00F2468C" w:rsidRDefault="00F2468C" w:rsidP="00F2468C">
      <w:pPr>
        <w:pStyle w:val="TextMS21"/>
      </w:pPr>
      <w:r>
        <w:t xml:space="preserve"> </w:t>
      </w:r>
    </w:p>
    <w:p w14:paraId="48804751" w14:textId="77777777" w:rsidR="00F2468C" w:rsidRDefault="00F2468C" w:rsidP="00F2468C">
      <w:pPr>
        <w:pStyle w:val="TextMS21"/>
      </w:pPr>
    </w:p>
    <w:p w14:paraId="7C3CD3A7" w14:textId="5AEF0FF5" w:rsidR="00F2468C" w:rsidRPr="00FB7053" w:rsidRDefault="00F2468C" w:rsidP="000F155F">
      <w:pPr>
        <w:jc w:val="both"/>
      </w:pPr>
      <w:bookmarkStart w:id="19" w:name="_Toc98139592"/>
      <w:r w:rsidRPr="00FB7053">
        <w:t>Automatické přidání závislých obrazovek</w:t>
      </w:r>
      <w:bookmarkEnd w:id="19"/>
    </w:p>
    <w:p w14:paraId="449096B8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DDCB" w14:textId="77777777" w:rsidR="00F2468C" w:rsidRDefault="00F2468C" w:rsidP="00F2468C">
      <w:pPr>
        <w:pStyle w:val="TextMS21"/>
      </w:pPr>
    </w:p>
    <w:p w14:paraId="7533A37D" w14:textId="51E4514C" w:rsidR="00F2468C" w:rsidRPr="00FB7053" w:rsidRDefault="00F2468C" w:rsidP="000F155F">
      <w:bookmarkStart w:id="20" w:name="_Toc98139593"/>
      <w:r w:rsidRPr="00FB7053">
        <w:t>Odebrání obrazovek ze ŽoZ</w:t>
      </w:r>
      <w:bookmarkEnd w:id="20"/>
    </w:p>
    <w:p w14:paraId="5913DE3B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65F5" w14:textId="77777777" w:rsidR="00F2468C" w:rsidRDefault="00F2468C" w:rsidP="00F2468C">
      <w:pPr>
        <w:pStyle w:val="TextMS21"/>
      </w:pPr>
    </w:p>
    <w:p w14:paraId="69F150C0" w14:textId="4BC356F2" w:rsidR="00F2468C" w:rsidRDefault="00F2468C" w:rsidP="000F155F">
      <w:pPr>
        <w:jc w:val="both"/>
      </w:pPr>
      <w:bookmarkStart w:id="21" w:name="_Hlk89259763"/>
      <w:r>
        <w:t xml:space="preserve">Žadatel edituje v ISKP21+ </w:t>
      </w:r>
      <w:r w:rsidR="0043695B">
        <w:t>ŽoZ</w:t>
      </w:r>
      <w:r>
        <w:t xml:space="preserve"> pouze přes obrazovky, které jsou pro </w:t>
      </w:r>
      <w:r w:rsidR="0043695B">
        <w:t>ŽoZ</w:t>
      </w:r>
      <w:r>
        <w:t xml:space="preserve"> vybrány. Obrazovky lze postupně editovat a kdykoliv během editace spustit kontrolu žádosti.</w:t>
      </w:r>
    </w:p>
    <w:p w14:paraId="69B3D367" w14:textId="7149E1EF" w:rsidR="00F2468C" w:rsidRPr="000F155F" w:rsidRDefault="009F5553" w:rsidP="000F155F">
      <w:pPr>
        <w:pStyle w:val="NadpisMS213rove"/>
        <w:ind w:left="0" w:firstLine="0"/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</w:pPr>
      <w:bookmarkStart w:id="22" w:name="_Hlk89260490"/>
      <w:bookmarkEnd w:id="21"/>
      <w:r w:rsidRPr="000F155F"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  <w:t>Údaje na záložce Žádost o změnu</w:t>
      </w:r>
    </w:p>
    <w:p w14:paraId="7D0F5E78" w14:textId="2DCE848C" w:rsidR="009F5553" w:rsidRDefault="00F2468C" w:rsidP="009F5553">
      <w:pPr>
        <w:jc w:val="both"/>
      </w:pPr>
      <w:bookmarkStart w:id="23" w:name="_Hlk89259752"/>
      <w:bookmarkEnd w:id="22"/>
      <w:r>
        <w:t xml:space="preserve">Záložka obsahuje základní informace, které příslušnou ŽoZ identifikují: název projektu, hash, registrační číslo projektu dále je zde zobrazena historie stavů, kterými </w:t>
      </w:r>
      <w:r w:rsidR="00B66580">
        <w:t>ŽoZ</w:t>
      </w:r>
      <w:r>
        <w:t xml:space="preserve"> již prošla. </w:t>
      </w:r>
    </w:p>
    <w:p w14:paraId="32C207B6" w14:textId="53F344FF" w:rsidR="00F2468C" w:rsidRDefault="00F2468C" w:rsidP="000F155F">
      <w:pPr>
        <w:jc w:val="both"/>
      </w:pPr>
      <w:r>
        <w:t xml:space="preserve">Uživatel vyplní povinné pole </w:t>
      </w:r>
      <w:r w:rsidRPr="00D71D61">
        <w:rPr>
          <w:b/>
        </w:rPr>
        <w:t>Odůvodnění ŽoZ</w:t>
      </w:r>
      <w:r>
        <w:t xml:space="preserve"> a výběr uloží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23"/>
    <w:p w14:paraId="7E5E8C5A" w14:textId="77777777" w:rsidR="00F2468C" w:rsidRDefault="00F2468C" w:rsidP="00F2468C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5514" w14:textId="77777777" w:rsidR="00F2468C" w:rsidRDefault="00F2468C" w:rsidP="00F2468C">
      <w:pPr>
        <w:pStyle w:val="TextMS21"/>
        <w:rPr>
          <w:lang w:eastAsia="hi-IN" w:bidi="hi-IN"/>
        </w:rPr>
      </w:pPr>
    </w:p>
    <w:p w14:paraId="5B38644B" w14:textId="47394C79" w:rsidR="00011238" w:rsidRPr="001E3B9B" w:rsidRDefault="001E3B9B" w:rsidP="000C6351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="00011238" w:rsidRPr="000F155F">
        <w:rPr>
          <w:rFonts w:cs="Arial"/>
          <w:szCs w:val="20"/>
        </w:rPr>
        <w:t xml:space="preserve">V případě, že některé z předchozích </w:t>
      </w:r>
      <w:r w:rsidR="00E85BB1">
        <w:rPr>
          <w:rFonts w:cs="Arial"/>
          <w:szCs w:val="20"/>
        </w:rPr>
        <w:t>ŽoZ</w:t>
      </w:r>
      <w:r w:rsidR="00011238" w:rsidRPr="000F155F">
        <w:rPr>
          <w:rFonts w:cs="Arial"/>
          <w:szCs w:val="20"/>
        </w:rPr>
        <w:t xml:space="preserve"> nejsou vypořádány, nezobrazují se vybrané záložky v aktuální založené </w:t>
      </w:r>
      <w:r w:rsidR="00E85BB1">
        <w:rPr>
          <w:rFonts w:cs="Arial"/>
          <w:szCs w:val="20"/>
        </w:rPr>
        <w:t>ŽoZ</w:t>
      </w:r>
      <w:r w:rsidR="00011238" w:rsidRPr="000F155F">
        <w:rPr>
          <w:rFonts w:cs="Arial"/>
          <w:szCs w:val="20"/>
        </w:rPr>
        <w:t>.</w:t>
      </w:r>
    </w:p>
    <w:p w14:paraId="4501F85C" w14:textId="43C4CC75" w:rsidR="00B25B66" w:rsidRPr="00C36BD0" w:rsidRDefault="009E20C7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="00C65F94" w:rsidRPr="00C36BD0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="00C65F94" w:rsidRPr="00C36BD0">
        <w:rPr>
          <w:rFonts w:cs="Arial"/>
          <w:szCs w:val="20"/>
        </w:rPr>
        <w:t>. Do té doby není možné na dané obrazovky provádět žádné úpravy.</w:t>
      </w:r>
    </w:p>
    <w:p w14:paraId="77A1BC88" w14:textId="2E4E335E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r w:rsidR="00762FB0">
        <w:rPr>
          <w:rFonts w:cs="Arial"/>
          <w:szCs w:val="20"/>
        </w:rPr>
        <w:t>ŽoZ</w:t>
      </w:r>
      <w:r w:rsidRPr="00C36BD0">
        <w:rPr>
          <w:rFonts w:cs="Arial"/>
          <w:szCs w:val="20"/>
        </w:rPr>
        <w:t xml:space="preserve">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ŽoZ</w:t>
      </w:r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Ž</w:t>
      </w:r>
      <w:r w:rsidR="00122BDA">
        <w:rPr>
          <w:rFonts w:cs="Arial"/>
          <w:szCs w:val="20"/>
        </w:rPr>
        <w:t>oZ</w:t>
      </w:r>
      <w:r w:rsidR="00CD4C7A" w:rsidRPr="00C36BD0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Nadpis2"/>
        <w:rPr>
          <w:rFonts w:ascii="Arial" w:hAnsi="Arial" w:cs="Arial"/>
          <w:color w:val="0070C0"/>
        </w:rPr>
      </w:pPr>
      <w:bookmarkStart w:id="24" w:name="_Toc416435342"/>
      <w:bookmarkStart w:id="25" w:name="_Toc420927809"/>
      <w:bookmarkStart w:id="26" w:name="_Toc107305066"/>
      <w:r w:rsidRPr="007D121F">
        <w:rPr>
          <w:rFonts w:ascii="Arial" w:hAnsi="Arial" w:cs="Arial"/>
          <w:color w:val="0070C0"/>
        </w:rPr>
        <w:t xml:space="preserve">Kontrola </w:t>
      </w:r>
      <w:bookmarkEnd w:id="24"/>
      <w:bookmarkEnd w:id="25"/>
      <w:r w:rsidR="00496D80" w:rsidRPr="007D121F">
        <w:rPr>
          <w:rFonts w:ascii="Arial" w:hAnsi="Arial" w:cs="Arial"/>
          <w:color w:val="0070C0"/>
        </w:rPr>
        <w:t>žádosti o změnu</w:t>
      </w:r>
      <w:bookmarkEnd w:id="26"/>
    </w:p>
    <w:p w14:paraId="03BB13B3" w14:textId="1540D394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r w:rsidR="00122BDA">
        <w:rPr>
          <w:rFonts w:cs="Arial"/>
          <w:szCs w:val="20"/>
        </w:rPr>
        <w:t>ŽoZ</w:t>
      </w:r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="00C2085B" w:rsidRPr="009D2D12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14:paraId="05850529" w14:textId="73019E7E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 xml:space="preserve">. Následně můžete </w:t>
      </w:r>
      <w:r w:rsidR="00607C83">
        <w:rPr>
          <w:rFonts w:cs="Arial"/>
          <w:szCs w:val="20"/>
        </w:rPr>
        <w:t>ŽoZ</w:t>
      </w:r>
      <w:r w:rsidR="006244B3" w:rsidRPr="00C36BD0">
        <w:rPr>
          <w:rFonts w:cs="Arial"/>
          <w:szCs w:val="20"/>
        </w:rPr>
        <w:t xml:space="preserve">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Nadpis2"/>
        <w:rPr>
          <w:rFonts w:ascii="Arial" w:hAnsi="Arial" w:cs="Arial"/>
          <w:color w:val="0070C0"/>
          <w:lang w:eastAsia="ja-JP"/>
        </w:rPr>
      </w:pPr>
      <w:bookmarkStart w:id="27" w:name="_Toc416435343"/>
      <w:bookmarkStart w:id="28" w:name="_Toc420927810"/>
      <w:bookmarkStart w:id="29" w:name="_Toc107305067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27"/>
      <w:bookmarkEnd w:id="28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29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0" w:name="_Toc416435344"/>
      <w:bookmarkStart w:id="31" w:name="_Toc420927811"/>
      <w:bookmarkStart w:id="32" w:name="_Toc107305068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30"/>
      <w:bookmarkEnd w:id="31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32"/>
    </w:p>
    <w:p w14:paraId="424A40CE" w14:textId="202A3DC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>tlačítko „</w:t>
      </w:r>
      <w:r w:rsidR="0090602B" w:rsidRPr="000F155F">
        <w:rPr>
          <w:rFonts w:cs="Arial"/>
          <w:b/>
          <w:bCs/>
          <w:szCs w:val="20"/>
        </w:rPr>
        <w:t>Storno finalizace</w:t>
      </w:r>
      <w:r w:rsidR="0090602B" w:rsidRPr="00C36BD0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="00CD30C3" w:rsidRPr="00C36BD0">
        <w:rPr>
          <w:rFonts w:cs="Arial"/>
          <w:szCs w:val="20"/>
        </w:rPr>
        <w:t>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3" w:name="_Toc416435345"/>
      <w:bookmarkStart w:id="34" w:name="_Toc420927812"/>
      <w:bookmarkStart w:id="35" w:name="_Toc107305069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33"/>
      <w:bookmarkEnd w:id="34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5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id="36" w:name="_Toc514075740"/>
      <w:bookmarkStart w:id="37" w:name="_Toc514075766"/>
      <w:bookmarkStart w:id="38" w:name="_Toc514075868"/>
      <w:bookmarkStart w:id="39" w:name="_Toc517865241"/>
      <w:bookmarkStart w:id="40" w:name="_Toc514075741"/>
      <w:bookmarkStart w:id="41" w:name="_Toc514075767"/>
      <w:bookmarkStart w:id="42" w:name="_Toc514075869"/>
      <w:bookmarkStart w:id="43" w:name="_Toc517865242"/>
      <w:bookmarkStart w:id="44" w:name="_Toc514075742"/>
      <w:bookmarkStart w:id="45" w:name="_Toc514075768"/>
      <w:bookmarkStart w:id="46" w:name="_Toc514075870"/>
      <w:bookmarkStart w:id="47" w:name="_Toc517865243"/>
      <w:bookmarkStart w:id="48" w:name="_Toc10730507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7D121F">
        <w:rPr>
          <w:rFonts w:ascii="Arial" w:hAnsi="Arial" w:cs="Arial"/>
          <w:color w:val="0070C0"/>
        </w:rPr>
        <w:lastRenderedPageBreak/>
        <w:t>Konkrétní příklady provedení ŽoZ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48"/>
    </w:p>
    <w:p w14:paraId="601529BA" w14:textId="1C845596" w:rsidR="00FA4240" w:rsidRPr="007D121F" w:rsidRDefault="00FA4240" w:rsidP="00276073">
      <w:pPr>
        <w:pStyle w:val="Nadpis2"/>
        <w:rPr>
          <w:rFonts w:ascii="Arial" w:hAnsi="Arial" w:cs="Arial"/>
          <w:color w:val="0070C0"/>
          <w:lang w:eastAsia="ja-JP"/>
        </w:rPr>
      </w:pPr>
      <w:bookmarkStart w:id="49" w:name="_Toc107305071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49"/>
    </w:p>
    <w:p w14:paraId="3175A4D5" w14:textId="70EF3AE0" w:rsidR="00F06178" w:rsidRDefault="00F06178" w:rsidP="00F06178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r w:rsidR="009C5169">
        <w:rPr>
          <w:lang w:eastAsia="hi-IN" w:bidi="hi-IN"/>
        </w:rPr>
        <w:t>ŽoZ</w:t>
      </w:r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14:paraId="26EEBAF5" w14:textId="54BF13F0" w:rsidR="00FA4240" w:rsidRPr="00C36BD0" w:rsidRDefault="00085F21">
      <w:pPr>
        <w:jc w:val="both"/>
      </w:pPr>
      <w:r w:rsidRPr="00C36BD0">
        <w:t>Při změně signatáře (např. změna statutárního orgánu příjemce nebo jiné personální změny v</w:t>
      </w:r>
      <w:r w:rsidR="00D82D71" w:rsidRPr="00C36BD0">
        <w:t> </w:t>
      </w:r>
      <w:r w:rsidRPr="00C36BD0">
        <w:t>organizaci) je třeba tuto změnu promítnout do IS</w:t>
      </w:r>
      <w:r w:rsidR="00657D11" w:rsidRPr="00C36BD0">
        <w:t xml:space="preserve"> </w:t>
      </w:r>
      <w:r w:rsidRPr="00C36BD0">
        <w:t>KP</w:t>
      </w:r>
      <w:r w:rsidR="00754A59" w:rsidRPr="00C36BD0">
        <w:t>21+</w:t>
      </w:r>
      <w:r w:rsidR="00657D11" w:rsidRPr="00C36BD0">
        <w:t>.</w:t>
      </w:r>
    </w:p>
    <w:p w14:paraId="57224EC4" w14:textId="5A685F6D" w:rsidR="00D64186" w:rsidRDefault="00D64186" w:rsidP="000F155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ŽoZ</w:t>
      </w:r>
      <w:r w:rsidR="006E72B7">
        <w:rPr>
          <w:lang w:eastAsia="hi-IN" w:bidi="hi-IN"/>
        </w:rPr>
        <w:t>.</w:t>
      </w:r>
    </w:p>
    <w:p w14:paraId="7049D3B1" w14:textId="656B4A89" w:rsidR="006E72B7" w:rsidRPr="00C36BD0" w:rsidRDefault="006E72B7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>a) V případě, že se mění statutární zástupce/oprávněná osoba, která je uvedena v právním aktu nebo hlavní kontaktní osoba, tak je nutné založit Ž</w:t>
      </w:r>
      <w:r w:rsidR="00B456FF">
        <w:rPr>
          <w:rFonts w:cs="Arial"/>
          <w:szCs w:val="20"/>
        </w:rPr>
        <w:t>oZ</w:t>
      </w:r>
      <w:r w:rsidRPr="00C36BD0">
        <w:rPr>
          <w:rFonts w:cs="Arial"/>
          <w:szCs w:val="20"/>
        </w:rPr>
        <w:t>, kde uživatel vybere následující obrazovky: „Subjekty projektu, Adresy subjektu, Osoby subjektu a Účty subjektu“. Změnu provede tak, že po vybrání výše zmíněných obrazovek na ŽoZ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14:paraId="5B4B1826" w14:textId="77777777" w:rsidR="006E72B7" w:rsidRPr="00C36BD0" w:rsidRDefault="006E72B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14:paraId="6AEA448A" w14:textId="77777777" w:rsidR="006E72B7" w:rsidRPr="00C36BD0" w:rsidRDefault="006E72B7" w:rsidP="000F155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b) V případě změny oprávněné osoby, která není uvedena v právním aktu, je nutné provést úpravu prostřednictvím záložky „Přístup k projektu“. Tato záložka není součástí ŽoZ, změnu lze provést kdykoliv během realizace projektu. Nicméně je nutné ji provést v časové návaznosti na podepisování dokumentů novým signatářem, tak aby bylo možné podat ŽoZ/ŽoP/ZoR,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uloží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 založí nového signatáře (postup pro založení signatáře je uveden v Příručce IS KP21+ - Podání žádosti o podporu).</w:t>
      </w:r>
    </w:p>
    <w:p w14:paraId="38546110" w14:textId="5D941D31" w:rsidR="006E72B7" w:rsidRDefault="006E72B7" w:rsidP="006E72B7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14:paraId="5A349CE7" w14:textId="77777777" w:rsidR="00D64186" w:rsidRPr="00172D9C" w:rsidRDefault="00D64186" w:rsidP="00D64186">
      <w:pPr>
        <w:pStyle w:val="TextMS21"/>
        <w:rPr>
          <w:lang w:eastAsia="hi-IN" w:bidi="hi-IN"/>
        </w:rPr>
      </w:pPr>
    </w:p>
    <w:p w14:paraId="2F7432BE" w14:textId="75D21073" w:rsidR="00D64186" w:rsidRPr="00FB7053" w:rsidRDefault="00D64186" w:rsidP="000F155F">
      <w:bookmarkStart w:id="50" w:name="_Toc98139597"/>
      <w:r w:rsidRPr="000F155F">
        <w:rPr>
          <w:b/>
          <w:bCs/>
        </w:rPr>
        <w:t>Subjekty projektu</w:t>
      </w:r>
      <w:bookmarkEnd w:id="50"/>
    </w:p>
    <w:p w14:paraId="17CB8149" w14:textId="77777777" w:rsidR="00D64186" w:rsidRDefault="00D64186" w:rsidP="00D64186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453" w14:textId="77777777" w:rsidR="00D64186" w:rsidRPr="00FB7053" w:rsidRDefault="00D64186" w:rsidP="000F155F">
      <w:pPr>
        <w:rPr>
          <w:bCs/>
        </w:rPr>
      </w:pPr>
      <w:bookmarkStart w:id="51" w:name="_Toc98140104"/>
      <w:r w:rsidRPr="000F155F">
        <w:rPr>
          <w:b/>
          <w:bCs/>
        </w:rPr>
        <w:t>Adresy subjektu</w:t>
      </w:r>
      <w:bookmarkEnd w:id="51"/>
    </w:p>
    <w:p w14:paraId="23E626F2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14:paraId="35E3CCE5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514" w14:textId="77777777" w:rsidR="00D64186" w:rsidRDefault="00D64186" w:rsidP="00D64186">
      <w:pPr>
        <w:pStyle w:val="TextMS21"/>
        <w:rPr>
          <w:lang w:eastAsia="hi-IN" w:bidi="hi-IN"/>
        </w:rPr>
      </w:pPr>
    </w:p>
    <w:p w14:paraId="2CBF12F1" w14:textId="77777777" w:rsidR="00D64186" w:rsidRPr="00FB7053" w:rsidRDefault="00D64186" w:rsidP="000F155F">
      <w:pPr>
        <w:rPr>
          <w:bCs/>
        </w:rPr>
      </w:pPr>
      <w:bookmarkStart w:id="52" w:name="_Toc98140105"/>
      <w:r w:rsidRPr="000F155F">
        <w:rPr>
          <w:b/>
          <w:bCs/>
        </w:rPr>
        <w:t>Osoby subjektu</w:t>
      </w:r>
      <w:bookmarkEnd w:id="52"/>
    </w:p>
    <w:p w14:paraId="39467900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14:paraId="1A84A4A3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CBD7" w14:textId="77777777" w:rsidR="00D64186" w:rsidRDefault="00D64186" w:rsidP="00D64186">
      <w:pPr>
        <w:pStyle w:val="TextMS21"/>
        <w:rPr>
          <w:lang w:eastAsia="hi-IN" w:bidi="hi-IN"/>
        </w:rPr>
      </w:pPr>
    </w:p>
    <w:p w14:paraId="1ECB1CBF" w14:textId="77777777" w:rsidR="004A12E5" w:rsidRPr="007D121F" w:rsidRDefault="004A12E5" w:rsidP="004A12E5">
      <w:pPr>
        <w:pStyle w:val="Nadpis2"/>
        <w:rPr>
          <w:rFonts w:ascii="Arial" w:hAnsi="Arial" w:cs="Arial"/>
          <w:color w:val="0070C0"/>
        </w:rPr>
      </w:pPr>
      <w:r w:rsidRPr="007D121F">
        <w:rPr>
          <w:rFonts w:ascii="Arial" w:hAnsi="Arial" w:cs="Arial"/>
          <w:color w:val="0070C0"/>
        </w:rPr>
        <w:t>Změny indikátorů prostřednictvím ŽoZ</w:t>
      </w:r>
    </w:p>
    <w:p w14:paraId="711A7CD6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ŽoZ změnu indikátorů na projektu, která může spočívat v: </w:t>
      </w:r>
    </w:p>
    <w:p w14:paraId="20341973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14:paraId="09C1266D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51EBC850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14:paraId="5D707F0D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může v průběhu realizace projektu přidat a v projektu vykazovat další indikátor, který je dostupný na relevantní výzvě, a to prostřednictvím ŽoZ. Uživatel nemůže na projekt přidat indikátor, který je již na projektu vykazován.</w:t>
      </w:r>
    </w:p>
    <w:p w14:paraId="3FC6F555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14:paraId="4EBE8F07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7F81CE84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31DC8907" w14:textId="1925E5B5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14:paraId="74819ABF" w14:textId="77777777" w:rsidR="004A12E5" w:rsidRDefault="004A12E5" w:rsidP="004A12E5">
      <w:r>
        <w:lastRenderedPageBreak/>
        <w:t>V rámci obrazovky Indikátory jsou vykazovány změny na jednotlivých indikátorech.</w:t>
      </w:r>
    </w:p>
    <w:p w14:paraId="2B1A7CFC" w14:textId="77777777" w:rsidR="004A12E5" w:rsidRDefault="004A12E5" w:rsidP="004A12E5">
      <w:pPr>
        <w:pStyle w:val="TextMS21"/>
        <w:rPr>
          <w:lang w:eastAsia="hi-IN" w:bidi="hi-IN"/>
        </w:rPr>
      </w:pPr>
    </w:p>
    <w:p w14:paraId="3239A318" w14:textId="77777777" w:rsidR="004A12E5" w:rsidRDefault="004A12E5" w:rsidP="004A12E5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977F" w14:textId="77777777" w:rsidR="004A12E5" w:rsidRPr="00C36BD0" w:rsidRDefault="004A12E5" w:rsidP="004A12E5">
      <w:pPr>
        <w:jc w:val="both"/>
        <w:rPr>
          <w:rFonts w:cs="Arial"/>
          <w:sz w:val="24"/>
        </w:rPr>
      </w:pPr>
    </w:p>
    <w:p w14:paraId="4A4D9E9F" w14:textId="77777777" w:rsidR="004A12E5" w:rsidRDefault="004A12E5" w:rsidP="00D64186">
      <w:pPr>
        <w:pStyle w:val="TextMS21"/>
        <w:rPr>
          <w:lang w:eastAsia="hi-IN" w:bidi="hi-IN"/>
        </w:rPr>
      </w:pPr>
    </w:p>
    <w:p w14:paraId="314A6718" w14:textId="77777777" w:rsidR="00D64186" w:rsidRPr="00C36BD0" w:rsidRDefault="00D64186" w:rsidP="00276073">
      <w:pPr>
        <w:pStyle w:val="Odstavecseseznamem"/>
        <w:ind w:left="0"/>
        <w:jc w:val="both"/>
        <w:rPr>
          <w:rFonts w:cs="Arial"/>
          <w:szCs w:val="20"/>
          <w:lang w:eastAsia="cs-CZ"/>
        </w:rPr>
      </w:pPr>
    </w:p>
    <w:p w14:paraId="36E46EC6" w14:textId="6CFF9479" w:rsidR="00EE0EDB" w:rsidRPr="007D121F" w:rsidRDefault="00EE0EDB" w:rsidP="00276073">
      <w:pPr>
        <w:pStyle w:val="Nadpis2"/>
        <w:rPr>
          <w:rFonts w:ascii="Arial" w:hAnsi="Arial" w:cs="Arial"/>
          <w:color w:val="0070C0"/>
        </w:rPr>
      </w:pPr>
      <w:bookmarkStart w:id="53" w:name="_Toc107305072"/>
      <w:r w:rsidRPr="007D121F">
        <w:rPr>
          <w:rFonts w:ascii="Arial" w:hAnsi="Arial" w:cs="Arial"/>
          <w:color w:val="0070C0"/>
        </w:rPr>
        <w:lastRenderedPageBreak/>
        <w:t xml:space="preserve">Postup při slučování </w:t>
      </w:r>
      <w:bookmarkEnd w:id="53"/>
      <w:r w:rsidR="007A6240">
        <w:rPr>
          <w:rFonts w:ascii="Arial" w:hAnsi="Arial" w:cs="Arial"/>
          <w:color w:val="0070C0"/>
        </w:rPr>
        <w:t>sledovaných období</w:t>
      </w:r>
      <w:r w:rsidR="00641C6A">
        <w:rPr>
          <w:rFonts w:ascii="Arial" w:hAnsi="Arial" w:cs="Arial"/>
          <w:color w:val="0070C0"/>
        </w:rPr>
        <w:t xml:space="preserve"> (finančních plánů)</w:t>
      </w:r>
    </w:p>
    <w:p w14:paraId="376058CF" w14:textId="064A48F0" w:rsidR="003109F3" w:rsidRPr="00C36BD0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="00633AD1" w:rsidRPr="00C36BD0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="0074179C" w:rsidRPr="00C36BD0">
        <w:rPr>
          <w:rFonts w:cs="Arial"/>
          <w:szCs w:val="20"/>
        </w:rPr>
        <w:t xml:space="preserve"> </w:t>
      </w:r>
      <w:r w:rsidR="001513D8" w:rsidRPr="00C36BD0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 xml:space="preserve">prostřednictvím </w:t>
      </w:r>
      <w:r w:rsidR="00D30795">
        <w:rPr>
          <w:rFonts w:cs="Arial"/>
          <w:szCs w:val="20"/>
        </w:rPr>
        <w:t>ŽoZ</w:t>
      </w:r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="00573B28" w:rsidRPr="00C36BD0">
        <w:rPr>
          <w:rFonts w:cs="Arial"/>
          <w:szCs w:val="20"/>
        </w:rPr>
        <w:t xml:space="preserve">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r w:rsidR="00573B28" w:rsidRPr="00C36BD0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="007C658E" w:rsidRPr="00C36BD0">
        <w:rPr>
          <w:rFonts w:cs="Arial"/>
          <w:szCs w:val="20"/>
        </w:rPr>
        <w:t>.</w:t>
      </w:r>
    </w:p>
    <w:p w14:paraId="747A777F" w14:textId="6ADCC147" w:rsidR="00C57227" w:rsidRPr="00C36BD0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</w:t>
      </w:r>
      <w:r w:rsidR="00D24B46" w:rsidRPr="000F155F">
        <w:rPr>
          <w:rFonts w:cs="Arial"/>
          <w:b/>
          <w:bCs/>
          <w:szCs w:val="20"/>
        </w:rPr>
        <w:t>Vytvořit žádost o změnu</w:t>
      </w:r>
      <w:r w:rsidR="00D24B46" w:rsidRPr="00C36BD0">
        <w:rPr>
          <w:rFonts w:cs="Arial"/>
          <w:szCs w:val="20"/>
        </w:rPr>
        <w:t xml:space="preserve">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>.</w:t>
      </w:r>
      <w:r w:rsidR="00420C9B" w:rsidRPr="00C36BD0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="00420C9B" w:rsidRPr="00C36BD0">
        <w:rPr>
          <w:rFonts w:cs="Arial"/>
          <w:szCs w:val="20"/>
        </w:rPr>
        <w:t xml:space="preserve">důvodnění ŽoZ"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</w:t>
      </w:r>
      <w:r w:rsidR="00420C9B" w:rsidRPr="000F155F">
        <w:rPr>
          <w:rFonts w:cs="Arial"/>
          <w:b/>
          <w:bCs/>
          <w:szCs w:val="20"/>
        </w:rPr>
        <w:t>Výběr obrazovek pro</w:t>
      </w:r>
      <w:r w:rsidR="00DA7E61" w:rsidRPr="000F155F">
        <w:rPr>
          <w:rFonts w:cs="Arial"/>
          <w:b/>
          <w:bCs/>
          <w:szCs w:val="20"/>
        </w:rPr>
        <w:t xml:space="preserve"> vykázání změn</w:t>
      </w:r>
      <w:r w:rsidR="00DA7E61" w:rsidRPr="00C36BD0">
        <w:rPr>
          <w:rFonts w:cs="Arial"/>
          <w:szCs w:val="20"/>
        </w:rPr>
        <w:t xml:space="preserve">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53C37FDE" w:rsidR="00CE402E" w:rsidRPr="00C36BD0" w:rsidRDefault="00210956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shd w:val="clear" w:color="auto" w:fill="E6E6E6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ED6CE2">
        <w:rPr>
          <w:rFonts w:cs="Arial"/>
          <w:szCs w:val="20"/>
        </w:rPr>
        <w:t>příjemcem</w:t>
      </w:r>
      <w:r w:rsidR="006D6307" w:rsidRPr="00ED6CE2">
        <w:rPr>
          <w:rFonts w:cs="Arial"/>
          <w:szCs w:val="20"/>
        </w:rPr>
        <w:t xml:space="preserve"> </w:t>
      </w:r>
      <w:r w:rsidR="00F71682" w:rsidRPr="00A11885">
        <w:rPr>
          <w:rFonts w:cs="Arial"/>
          <w:szCs w:val="20"/>
        </w:rPr>
        <w:t>pravidelně uklád</w:t>
      </w:r>
      <w:r w:rsidR="006D6307" w:rsidRPr="00A11885">
        <w:rPr>
          <w:rFonts w:cs="Arial"/>
          <w:szCs w:val="20"/>
        </w:rPr>
        <w:t>ány</w:t>
      </w:r>
      <w:r w:rsidR="006D6307" w:rsidRPr="00ED6CE2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9C4D12" w:rsidRPr="00C36BD0">
        <w:rPr>
          <w:rFonts w:cs="Arial"/>
          <w:szCs w:val="20"/>
        </w:rPr>
        <w:t>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>stisknutím tlačítka „</w:t>
      </w:r>
      <w:r w:rsidR="0000574B" w:rsidRPr="00A11885">
        <w:rPr>
          <w:rFonts w:cs="Arial"/>
          <w:b/>
          <w:bCs/>
          <w:szCs w:val="20"/>
        </w:rPr>
        <w:t>Uložit</w:t>
      </w:r>
      <w:r w:rsidR="0000574B" w:rsidRPr="00C36BD0">
        <w:rPr>
          <w:rFonts w:cs="Arial"/>
          <w:szCs w:val="20"/>
        </w:rPr>
        <w:t xml:space="preserve">“ bude záznam uložen. </w:t>
      </w:r>
    </w:p>
    <w:p w14:paraId="6F0595EF" w14:textId="4ECA2F62" w:rsidR="00477E3C" w:rsidRPr="00C36BD0" w:rsidRDefault="002239A9" w:rsidP="00276073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="009C4D12" w:rsidRPr="00C36BD0">
        <w:rPr>
          <w:rFonts w:cs="Arial"/>
          <w:noProof/>
          <w:color w:val="2B579A"/>
          <w:sz w:val="24"/>
          <w:shd w:val="clear" w:color="auto" w:fill="E6E6E6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2C6857AA" w:rsidR="00077028" w:rsidRPr="00C36BD0" w:rsidRDefault="00477E3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„Výběr obrazovek do ŽoZ“ uživatel vybere všechny obrazovky, kterých se daná změna týká. V tomto případě je třeba označit Rozpočet pro ŽoZ,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14:paraId="47B61363" w14:textId="39F7D280" w:rsidR="00D4589C" w:rsidRPr="00C36BD0" w:rsidRDefault="000C3FCD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31370B1D" w:rsidR="00032336" w:rsidRPr="00C36BD0" w:rsidRDefault="008A0272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8FE" w14:textId="385A6BBE" w:rsidR="00291D72" w:rsidRDefault="00D533C1" w:rsidP="00276073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EB286F" w:rsidRPr="0035412B">
        <w:rPr>
          <w:noProof/>
        </w:rPr>
        <w:t>Nedělitelné záv</w:t>
      </w:r>
      <w:r w:rsidR="00EB286F">
        <w:rPr>
          <w:noProof/>
        </w:rPr>
        <w:t>i</w:t>
      </w:r>
      <w:r w:rsidR="00EB286F" w:rsidRPr="0035412B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14:paraId="6C0EEB22" w14:textId="4CDF2B4C" w:rsidR="00784A91" w:rsidRPr="0035412B" w:rsidRDefault="00784A91" w:rsidP="00276073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>prostřednictvím návratu na obrazovku Výběr obrazovek do ŽoZ nebo prostřednictvím Obrazovky žádosti o změnu (odebrání obrazovky stisknutím tlačítka „</w:t>
      </w:r>
      <w:r w:rsidR="00D653A6" w:rsidRPr="0035412B">
        <w:rPr>
          <w:b/>
          <w:bCs/>
        </w:rPr>
        <w:t>Smazat záznam</w:t>
      </w:r>
      <w:r w:rsidR="00D653A6">
        <w:t>“ na aktivním (zeleném) záznamu).</w:t>
      </w:r>
    </w:p>
    <w:p w14:paraId="482836F5" w14:textId="643C6B48" w:rsidR="00BC034F" w:rsidRDefault="00024DC1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16C" w14:textId="2CCDFBC6" w:rsidR="004A30F6" w:rsidRPr="00C36BD0" w:rsidRDefault="004A30F6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850D" w14:textId="14034F9C" w:rsidR="008C45E8" w:rsidRDefault="00FD720F" w:rsidP="00FD720F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14:paraId="6B8C9A0B" w14:textId="77777777" w:rsidR="008C45E8" w:rsidRDefault="008C45E8" w:rsidP="008C45E8">
      <w:pPr>
        <w:pStyle w:val="TextMS21"/>
      </w:pPr>
      <w:r>
        <w:t>V rámci obrazovky Finanční plán jsou vykazovány změny na datech finančního plánu.</w:t>
      </w:r>
    </w:p>
    <w:p w14:paraId="1B7571C9" w14:textId="77777777" w:rsidR="00C852B3" w:rsidRDefault="00C852B3" w:rsidP="008C45E8">
      <w:pPr>
        <w:pStyle w:val="TextMS21"/>
      </w:pPr>
    </w:p>
    <w:p w14:paraId="7A1C29F1" w14:textId="77777777" w:rsidR="00C852B3" w:rsidRPr="007C6D10" w:rsidRDefault="00C852B3" w:rsidP="00C852B3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14:paraId="25820899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14:paraId="0890ADC7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ZoR. Poslední řádek je vždy součtový zohledňuje úpravy v části „Editovatelné záznamy finančního plánu“. </w:t>
      </w:r>
    </w:p>
    <w:p w14:paraId="316756C1" w14:textId="77777777" w:rsidR="00C852B3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14:paraId="6477EB13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</w:p>
    <w:p w14:paraId="6782243F" w14:textId="77777777" w:rsidR="00C852B3" w:rsidRPr="00C36BD0" w:rsidRDefault="00C852B3" w:rsidP="00C852B3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14:paraId="0A2CF769" w14:textId="77777777" w:rsidR="00C852B3" w:rsidRDefault="00C852B3" w:rsidP="008C45E8">
      <w:pPr>
        <w:pStyle w:val="TextMS21"/>
      </w:pPr>
    </w:p>
    <w:p w14:paraId="0BFE803A" w14:textId="77777777" w:rsidR="008C45E8" w:rsidRDefault="008C45E8" w:rsidP="008C45E8"/>
    <w:p w14:paraId="3D89D7A9" w14:textId="77777777" w:rsidR="008C45E8" w:rsidRDefault="008C45E8" w:rsidP="008C45E8"/>
    <w:p w14:paraId="1DF9359B" w14:textId="77777777" w:rsidR="008C45E8" w:rsidRDefault="008C45E8" w:rsidP="008C45E8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2F88" w14:textId="77777777" w:rsidR="008C45E8" w:rsidRDefault="008C45E8" w:rsidP="008C45E8"/>
    <w:p w14:paraId="5C4E6566" w14:textId="77777777" w:rsidR="008C45E8" w:rsidRDefault="008C45E8" w:rsidP="008C45E8">
      <w:r>
        <w:br w:type="page"/>
      </w:r>
    </w:p>
    <w:p w14:paraId="49E8302A" w14:textId="77777777" w:rsidR="008C45E8" w:rsidRDefault="008C45E8" w:rsidP="00FD720F">
      <w:pPr>
        <w:jc w:val="both"/>
        <w:rPr>
          <w:noProof/>
        </w:rPr>
      </w:pPr>
    </w:p>
    <w:p w14:paraId="26250D60" w14:textId="030DF7CD" w:rsidR="00FD720F" w:rsidRDefault="00FD720F" w:rsidP="00FD720F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14:paraId="64033548" w14:textId="1D07EB80" w:rsidR="00336D81" w:rsidRDefault="00CA209D" w:rsidP="00FD720F">
      <w:pPr>
        <w:jc w:val="both"/>
        <w:rPr>
          <w:noProof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B0720" w14:textId="77777777" w:rsidR="00705C31" w:rsidRDefault="00705C31" w:rsidP="00FD720F">
      <w:pPr>
        <w:jc w:val="both"/>
        <w:rPr>
          <w:noProof/>
        </w:rPr>
      </w:pPr>
    </w:p>
    <w:p w14:paraId="6DCC38FC" w14:textId="77777777" w:rsidR="00705C31" w:rsidRDefault="00705C31" w:rsidP="00FD720F">
      <w:pPr>
        <w:jc w:val="both"/>
        <w:rPr>
          <w:noProof/>
        </w:rPr>
      </w:pPr>
    </w:p>
    <w:p w14:paraId="3A3A1291" w14:textId="77777777" w:rsidR="008C3DB9" w:rsidRPr="003C4053" w:rsidRDefault="00EC49FD" w:rsidP="008C3DB9">
      <w:pPr>
        <w:rPr>
          <w:b/>
          <w:bCs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bookmarkStart w:id="54" w:name="_Toc98140116"/>
      <w:r w:rsidR="008C3DB9" w:rsidRPr="003C4053">
        <w:rPr>
          <w:b/>
          <w:bCs/>
        </w:rPr>
        <w:t>Finalizace žádosti o změnu</w:t>
      </w:r>
      <w:bookmarkEnd w:id="54"/>
    </w:p>
    <w:p w14:paraId="4546A02C" w14:textId="77777777" w:rsidR="00DB105F" w:rsidRDefault="00DB105F" w:rsidP="00276073">
      <w:pPr>
        <w:jc w:val="both"/>
        <w:rPr>
          <w:lang w:eastAsia="hi-IN" w:bidi="hi-IN"/>
        </w:rPr>
      </w:pPr>
      <w:r>
        <w:rPr>
          <w:lang w:eastAsia="hi-IN" w:bidi="hi-IN"/>
        </w:rPr>
        <w:t>Finalizaci je možné spustit z libovolné obrazovky ŽoZ v horní liště. Finalizaci Žádosti o změnu v rámci jednoho přihlášení může uživatel spustit opakovaně, k opakování finalizace dochází v případě, že kontrola našla chyby a vypíše hlášení, že ŽoZ není možné finalizovat. Po opravě chyb uvedených v hlášení lze finalizaci spustit znovu.</w:t>
      </w:r>
    </w:p>
    <w:p w14:paraId="1D40CA2F" w14:textId="10472C64" w:rsidR="00E10F68" w:rsidRDefault="00BB57C9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="00776271" w:rsidRPr="00C36BD0">
        <w:rPr>
          <w:rFonts w:cs="Arial"/>
          <w:szCs w:val="20"/>
        </w:rPr>
        <w:t xml:space="preserve"> a </w:t>
      </w:r>
      <w:r w:rsidR="009C7361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r w:rsidR="00E40526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r w:rsidR="00E40526" w:rsidRPr="00C36BD0">
        <w:rPr>
          <w:rFonts w:cs="Arial"/>
          <w:szCs w:val="20"/>
        </w:rPr>
        <w:t xml:space="preserve">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31EAB574" w14:textId="7186DFE5" w:rsidR="00C922F3" w:rsidRDefault="00C922F3" w:rsidP="008C3DB9">
      <w:pPr>
        <w:rPr>
          <w:lang w:eastAsia="hi-IN" w:bidi="hi-IN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65F4" w14:textId="60337A61" w:rsidR="00AA7AE2" w:rsidRDefault="00AA7AE2" w:rsidP="003C4053">
      <w:pPr>
        <w:rPr>
          <w:lang w:eastAsia="hi-IN" w:bidi="hi-IN"/>
        </w:rPr>
      </w:pPr>
      <w:r>
        <w:rPr>
          <w:lang w:eastAsia="hi-IN" w:bidi="hi-IN"/>
        </w:rPr>
        <w:t>Jakmile je ŽoZ finalizována, je uživatelům v ISKP21+ přístupná pouze pro čtení s výjimkou obrazovky pro podepsání ŽoZ, která je přístupná k editaci signatáři.</w:t>
      </w:r>
    </w:p>
    <w:p w14:paraId="4FD833EC" w14:textId="77777777" w:rsidR="00AA7AE2" w:rsidRPr="00C36BD0" w:rsidRDefault="00AA7AE2" w:rsidP="00276073">
      <w:pPr>
        <w:jc w:val="both"/>
        <w:rPr>
          <w:rFonts w:cs="Arial"/>
          <w:szCs w:val="20"/>
        </w:rPr>
      </w:pPr>
    </w:p>
    <w:p w14:paraId="2B4F2161" w14:textId="61E0229D" w:rsidR="00F30DBE" w:rsidRPr="003C4053" w:rsidRDefault="002B3BAC" w:rsidP="00F30DBE">
      <w:pPr>
        <w:rPr>
          <w:b/>
          <w:bCs/>
        </w:rPr>
      </w:pPr>
      <w:r w:rsidRPr="00C36BD0">
        <w:rPr>
          <w:rFonts w:cs="Arial"/>
        </w:rPr>
        <w:t xml:space="preserve"> </w:t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bookmarkStart w:id="55" w:name="_Toc98140117"/>
      <w:r w:rsidR="00F30DBE" w:rsidRPr="003C4053">
        <w:rPr>
          <w:b/>
          <w:bCs/>
        </w:rPr>
        <w:t>Podepsání ŽoZ</w:t>
      </w:r>
      <w:bookmarkEnd w:id="55"/>
    </w:p>
    <w:p w14:paraId="4185482B" w14:textId="77777777" w:rsidR="005F0E76" w:rsidRDefault="0087699B" w:rsidP="003C4053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>Uživatel může ŽoZ podepsat v případě, že existuje finalizovaná verze této ŽoZ a uživatel má certifikát pro elektronický podpis a zároveň je signatářem.</w:t>
      </w:r>
    </w:p>
    <w:p w14:paraId="1ECB0606" w14:textId="312E715D" w:rsidR="00883BD5" w:rsidRPr="00C36BD0" w:rsidRDefault="007C2625" w:rsidP="006F64F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47EF906D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 případě, že ŘO schválí Ž</w:t>
      </w:r>
      <w:r w:rsidR="00040EB0">
        <w:rPr>
          <w:rFonts w:cs="Arial"/>
          <w:szCs w:val="20"/>
        </w:rPr>
        <w:t>oZ</w:t>
      </w:r>
      <w:r w:rsidRPr="00C36BD0">
        <w:rPr>
          <w:rFonts w:cs="Arial"/>
          <w:szCs w:val="20"/>
        </w:rPr>
        <w:t>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Ž</w:t>
      </w:r>
      <w:r w:rsidR="00040EB0">
        <w:rPr>
          <w:rFonts w:cs="Arial"/>
          <w:szCs w:val="20"/>
        </w:rPr>
        <w:t>oZ</w:t>
      </w:r>
      <w:r w:rsidR="00AB0356" w:rsidRPr="00C36BD0">
        <w:rPr>
          <w:rFonts w:cs="Arial"/>
          <w:szCs w:val="20"/>
        </w:rPr>
        <w:t xml:space="preserve">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4CD061A6" w:rsidR="00654CCE" w:rsidRDefault="00E13094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AB3" w14:textId="77777777" w:rsidR="00183E82" w:rsidRDefault="00183E82" w:rsidP="003C4053">
      <w:pPr>
        <w:rPr>
          <w:lang w:eastAsia="hi-IN" w:bidi="hi-IN"/>
        </w:rPr>
      </w:pPr>
      <w:bookmarkStart w:id="56" w:name="_Hlk92796224"/>
      <w:r>
        <w:rPr>
          <w:lang w:eastAsia="hi-IN" w:bidi="hi-IN"/>
        </w:rPr>
        <w:t>Po podepsání přechází ŽoZ do stavu „Podána“ a žadateli je již přístupná pouze k náhledu.</w:t>
      </w:r>
    </w:p>
    <w:bookmarkEnd w:id="56"/>
    <w:p w14:paraId="7F32E62B" w14:textId="1CC6DCB6" w:rsidR="006966EB" w:rsidRPr="00C36BD0" w:rsidRDefault="006966EB" w:rsidP="003C4053">
      <w:pPr>
        <w:rPr>
          <w:rFonts w:cs="Arial"/>
          <w:sz w:val="24"/>
        </w:rPr>
      </w:pPr>
    </w:p>
    <w:sectPr w:rsidR="006966EB" w:rsidRPr="00C36BD0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2AE0" w14:textId="77777777" w:rsidR="0074631A" w:rsidRDefault="0074631A" w:rsidP="00B63FA8">
      <w:pPr>
        <w:spacing w:after="0" w:line="240" w:lineRule="auto"/>
      </w:pPr>
      <w:r>
        <w:separator/>
      </w:r>
    </w:p>
  </w:endnote>
  <w:endnote w:type="continuationSeparator" w:id="0">
    <w:p w14:paraId="47C61342" w14:textId="77777777" w:rsidR="0074631A" w:rsidRDefault="0074631A" w:rsidP="00B63FA8">
      <w:pPr>
        <w:spacing w:after="0" w:line="240" w:lineRule="auto"/>
      </w:pPr>
      <w:r>
        <w:continuationSeparator/>
      </w:r>
    </w:p>
  </w:endnote>
  <w:endnote w:type="continuationNotice" w:id="1">
    <w:p w14:paraId="17FA013A" w14:textId="77777777" w:rsidR="0074631A" w:rsidRDefault="007463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A207F7">
          <w:rPr>
            <w:noProof/>
          </w:rPr>
          <w:t>19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A2AA" w14:textId="77777777" w:rsidR="0074631A" w:rsidRDefault="0074631A" w:rsidP="00B63FA8">
      <w:pPr>
        <w:spacing w:after="0" w:line="240" w:lineRule="auto"/>
      </w:pPr>
      <w:r>
        <w:separator/>
      </w:r>
    </w:p>
  </w:footnote>
  <w:footnote w:type="continuationSeparator" w:id="0">
    <w:p w14:paraId="4E0A27C6" w14:textId="77777777" w:rsidR="0074631A" w:rsidRDefault="0074631A" w:rsidP="00B63FA8">
      <w:pPr>
        <w:spacing w:after="0" w:line="240" w:lineRule="auto"/>
      </w:pPr>
      <w:r>
        <w:continuationSeparator/>
      </w:r>
    </w:p>
  </w:footnote>
  <w:footnote w:type="continuationNotice" w:id="1">
    <w:p w14:paraId="266C0F42" w14:textId="77777777" w:rsidR="0074631A" w:rsidRDefault="007463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5A81" w14:textId="407A3B5F" w:rsidR="00872B7F" w:rsidRDefault="00872B7F" w:rsidP="00872B7F">
    <w:pPr>
      <w:pStyle w:val="Zhlav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DE9DF" w14:textId="10B43C9F" w:rsidR="00444D41" w:rsidRDefault="00444D41" w:rsidP="00B86C9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25896125">
    <w:abstractNumId w:val="18"/>
  </w:num>
  <w:num w:numId="2" w16cid:durableId="1825463012">
    <w:abstractNumId w:val="0"/>
  </w:num>
  <w:num w:numId="3" w16cid:durableId="1654480146">
    <w:abstractNumId w:val="15"/>
  </w:num>
  <w:num w:numId="4" w16cid:durableId="1660841784">
    <w:abstractNumId w:val="13"/>
  </w:num>
  <w:num w:numId="5" w16cid:durableId="52772584">
    <w:abstractNumId w:val="12"/>
  </w:num>
  <w:num w:numId="6" w16cid:durableId="304047044">
    <w:abstractNumId w:val="6"/>
  </w:num>
  <w:num w:numId="7" w16cid:durableId="792213865">
    <w:abstractNumId w:val="1"/>
  </w:num>
  <w:num w:numId="8" w16cid:durableId="386492892">
    <w:abstractNumId w:val="17"/>
  </w:num>
  <w:num w:numId="9" w16cid:durableId="1621104810">
    <w:abstractNumId w:val="24"/>
  </w:num>
  <w:num w:numId="10" w16cid:durableId="538591867">
    <w:abstractNumId w:val="2"/>
  </w:num>
  <w:num w:numId="11" w16cid:durableId="1495562480">
    <w:abstractNumId w:val="16"/>
  </w:num>
  <w:num w:numId="12" w16cid:durableId="1938440215">
    <w:abstractNumId w:val="11"/>
  </w:num>
  <w:num w:numId="13" w16cid:durableId="1225457890">
    <w:abstractNumId w:val="8"/>
  </w:num>
  <w:num w:numId="14" w16cid:durableId="1864707349">
    <w:abstractNumId w:val="5"/>
  </w:num>
  <w:num w:numId="15" w16cid:durableId="466514307">
    <w:abstractNumId w:val="10"/>
  </w:num>
  <w:num w:numId="16" w16cid:durableId="1668361679">
    <w:abstractNumId w:val="4"/>
  </w:num>
  <w:num w:numId="17" w16cid:durableId="1687903936">
    <w:abstractNumId w:val="19"/>
  </w:num>
  <w:num w:numId="18" w16cid:durableId="802968015">
    <w:abstractNumId w:val="9"/>
  </w:num>
  <w:num w:numId="19" w16cid:durableId="459154837">
    <w:abstractNumId w:val="3"/>
  </w:num>
  <w:num w:numId="20" w16cid:durableId="1171681202">
    <w:abstractNumId w:val="19"/>
  </w:num>
  <w:num w:numId="21" w16cid:durableId="279072695">
    <w:abstractNumId w:val="19"/>
  </w:num>
  <w:num w:numId="22" w16cid:durableId="1437142171">
    <w:abstractNumId w:val="19"/>
  </w:num>
  <w:num w:numId="23" w16cid:durableId="337928926">
    <w:abstractNumId w:val="4"/>
  </w:num>
  <w:num w:numId="24" w16cid:durableId="340861915">
    <w:abstractNumId w:val="14"/>
  </w:num>
  <w:num w:numId="25" w16cid:durableId="1823039946">
    <w:abstractNumId w:val="23"/>
  </w:num>
  <w:num w:numId="26" w16cid:durableId="1532306174">
    <w:abstractNumId w:val="21"/>
  </w:num>
  <w:num w:numId="27" w16cid:durableId="20672215">
    <w:abstractNumId w:val="7"/>
  </w:num>
  <w:num w:numId="28" w16cid:durableId="254440065">
    <w:abstractNumId w:val="22"/>
  </w:num>
  <w:num w:numId="29" w16cid:durableId="289897123">
    <w:abstractNumId w:val="14"/>
  </w:num>
  <w:num w:numId="30" w16cid:durableId="1961909787">
    <w:abstractNumId w:val="14"/>
  </w:num>
  <w:num w:numId="31" w16cid:durableId="400254566">
    <w:abstractNumId w:val="14"/>
  </w:num>
  <w:num w:numId="32" w16cid:durableId="884832300">
    <w:abstractNumId w:val="14"/>
  </w:num>
  <w:num w:numId="33" w16cid:durableId="1609049450">
    <w:abstractNumId w:val="14"/>
  </w:num>
  <w:num w:numId="34" w16cid:durableId="945042950">
    <w:abstractNumId w:val="20"/>
  </w:num>
  <w:num w:numId="35" w16cid:durableId="13271248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74921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B76D3"/>
    <w:rsid w:val="000C35D7"/>
    <w:rsid w:val="000C3EA1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12AB"/>
    <w:rsid w:val="000E290D"/>
    <w:rsid w:val="000E3BA0"/>
    <w:rsid w:val="000F155F"/>
    <w:rsid w:val="000F3746"/>
    <w:rsid w:val="000F51B9"/>
    <w:rsid w:val="001000B8"/>
    <w:rsid w:val="00100CBA"/>
    <w:rsid w:val="00102D41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513D8"/>
    <w:rsid w:val="001523DA"/>
    <w:rsid w:val="00154B90"/>
    <w:rsid w:val="00157A71"/>
    <w:rsid w:val="00157BA7"/>
    <w:rsid w:val="00162223"/>
    <w:rsid w:val="001624EC"/>
    <w:rsid w:val="001711E6"/>
    <w:rsid w:val="00172A6F"/>
    <w:rsid w:val="001765BE"/>
    <w:rsid w:val="00177759"/>
    <w:rsid w:val="00177B8D"/>
    <w:rsid w:val="001836C7"/>
    <w:rsid w:val="00183E82"/>
    <w:rsid w:val="00191D1C"/>
    <w:rsid w:val="00193F7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96A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ACF"/>
    <w:rsid w:val="00267D42"/>
    <w:rsid w:val="0027158D"/>
    <w:rsid w:val="0027322A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B5F27"/>
    <w:rsid w:val="002C0328"/>
    <w:rsid w:val="002C37DC"/>
    <w:rsid w:val="002C5DEE"/>
    <w:rsid w:val="002D0611"/>
    <w:rsid w:val="002D2CE3"/>
    <w:rsid w:val="002D5D1E"/>
    <w:rsid w:val="002E0F7C"/>
    <w:rsid w:val="002E3474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482D"/>
    <w:rsid w:val="00387512"/>
    <w:rsid w:val="0039254A"/>
    <w:rsid w:val="003934D2"/>
    <w:rsid w:val="00394161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2730B"/>
    <w:rsid w:val="004312A7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4CB8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1F72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F44"/>
    <w:rsid w:val="00536306"/>
    <w:rsid w:val="00537550"/>
    <w:rsid w:val="005414E3"/>
    <w:rsid w:val="00542D63"/>
    <w:rsid w:val="00543A18"/>
    <w:rsid w:val="005460BE"/>
    <w:rsid w:val="0054750A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0439"/>
    <w:rsid w:val="005E2ACA"/>
    <w:rsid w:val="005E373F"/>
    <w:rsid w:val="005E4E04"/>
    <w:rsid w:val="005F0E76"/>
    <w:rsid w:val="005F2630"/>
    <w:rsid w:val="005F44ED"/>
    <w:rsid w:val="005F6B7D"/>
    <w:rsid w:val="005F7A4D"/>
    <w:rsid w:val="00602AC5"/>
    <w:rsid w:val="00602CBB"/>
    <w:rsid w:val="00603547"/>
    <w:rsid w:val="00606CAF"/>
    <w:rsid w:val="00607C83"/>
    <w:rsid w:val="00611D95"/>
    <w:rsid w:val="00612277"/>
    <w:rsid w:val="00612F4A"/>
    <w:rsid w:val="0061381F"/>
    <w:rsid w:val="0061578C"/>
    <w:rsid w:val="006244B3"/>
    <w:rsid w:val="00625907"/>
    <w:rsid w:val="00626D00"/>
    <w:rsid w:val="00627476"/>
    <w:rsid w:val="00627530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AFB"/>
    <w:rsid w:val="006B365C"/>
    <w:rsid w:val="006B4DDA"/>
    <w:rsid w:val="006C0CA7"/>
    <w:rsid w:val="006C2A9E"/>
    <w:rsid w:val="006C2E31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3A4"/>
    <w:rsid w:val="00740676"/>
    <w:rsid w:val="0074179C"/>
    <w:rsid w:val="007434D6"/>
    <w:rsid w:val="0074354D"/>
    <w:rsid w:val="0074631A"/>
    <w:rsid w:val="00746DC0"/>
    <w:rsid w:val="00746F24"/>
    <w:rsid w:val="0075047D"/>
    <w:rsid w:val="007529EC"/>
    <w:rsid w:val="00753BCF"/>
    <w:rsid w:val="00754A59"/>
    <w:rsid w:val="00762FB0"/>
    <w:rsid w:val="00765659"/>
    <w:rsid w:val="0076798D"/>
    <w:rsid w:val="00774B25"/>
    <w:rsid w:val="00774D7D"/>
    <w:rsid w:val="00776271"/>
    <w:rsid w:val="00777782"/>
    <w:rsid w:val="00777D16"/>
    <w:rsid w:val="00783ACA"/>
    <w:rsid w:val="007845D8"/>
    <w:rsid w:val="00784A91"/>
    <w:rsid w:val="00793A79"/>
    <w:rsid w:val="007973E2"/>
    <w:rsid w:val="007A6240"/>
    <w:rsid w:val="007B0102"/>
    <w:rsid w:val="007B1096"/>
    <w:rsid w:val="007B48E9"/>
    <w:rsid w:val="007B7013"/>
    <w:rsid w:val="007C0418"/>
    <w:rsid w:val="007C10D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31AE1"/>
    <w:rsid w:val="00931B3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E7969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5EFD"/>
    <w:rsid w:val="00A37996"/>
    <w:rsid w:val="00A41D63"/>
    <w:rsid w:val="00A41F6A"/>
    <w:rsid w:val="00A41FE5"/>
    <w:rsid w:val="00A42F2C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614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1C33"/>
    <w:rsid w:val="00B34DEF"/>
    <w:rsid w:val="00B37496"/>
    <w:rsid w:val="00B42F4A"/>
    <w:rsid w:val="00B43286"/>
    <w:rsid w:val="00B456FF"/>
    <w:rsid w:val="00B46550"/>
    <w:rsid w:val="00B503F1"/>
    <w:rsid w:val="00B54D6F"/>
    <w:rsid w:val="00B54DCF"/>
    <w:rsid w:val="00B54E09"/>
    <w:rsid w:val="00B600C0"/>
    <w:rsid w:val="00B61445"/>
    <w:rsid w:val="00B63FA8"/>
    <w:rsid w:val="00B66580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5AF2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228C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742A"/>
    <w:rsid w:val="00CA209D"/>
    <w:rsid w:val="00CA6486"/>
    <w:rsid w:val="00CA663F"/>
    <w:rsid w:val="00CA6A1B"/>
    <w:rsid w:val="00CA6C1A"/>
    <w:rsid w:val="00CB034E"/>
    <w:rsid w:val="00CB15D2"/>
    <w:rsid w:val="00CB175D"/>
    <w:rsid w:val="00CB1805"/>
    <w:rsid w:val="00CB3FD5"/>
    <w:rsid w:val="00CB4CCD"/>
    <w:rsid w:val="00CB5E17"/>
    <w:rsid w:val="00CC0CF8"/>
    <w:rsid w:val="00CC0EBC"/>
    <w:rsid w:val="00CC29DA"/>
    <w:rsid w:val="00CC4151"/>
    <w:rsid w:val="00CC54E1"/>
    <w:rsid w:val="00CC793D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23949"/>
    <w:rsid w:val="00D24B46"/>
    <w:rsid w:val="00D30320"/>
    <w:rsid w:val="00D30795"/>
    <w:rsid w:val="00D32013"/>
    <w:rsid w:val="00D36DE8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71220"/>
    <w:rsid w:val="00D71865"/>
    <w:rsid w:val="00D71ABF"/>
    <w:rsid w:val="00D71D2C"/>
    <w:rsid w:val="00D7420A"/>
    <w:rsid w:val="00D76AF5"/>
    <w:rsid w:val="00D77ACF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F2CEA"/>
    <w:rsid w:val="00DF5C04"/>
    <w:rsid w:val="00E05481"/>
    <w:rsid w:val="00E06517"/>
    <w:rsid w:val="00E07713"/>
    <w:rsid w:val="00E10F68"/>
    <w:rsid w:val="00E13094"/>
    <w:rsid w:val="00E21500"/>
    <w:rsid w:val="00E2734F"/>
    <w:rsid w:val="00E34B36"/>
    <w:rsid w:val="00E36D31"/>
    <w:rsid w:val="00E40526"/>
    <w:rsid w:val="00E40788"/>
    <w:rsid w:val="00E42A80"/>
    <w:rsid w:val="00E43116"/>
    <w:rsid w:val="00E46DD6"/>
    <w:rsid w:val="00E543DE"/>
    <w:rsid w:val="00E6069E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2299"/>
    <w:rsid w:val="00EA669C"/>
    <w:rsid w:val="00EB2620"/>
    <w:rsid w:val="00EB286F"/>
    <w:rsid w:val="00EB307E"/>
    <w:rsid w:val="00EB3A47"/>
    <w:rsid w:val="00EB3B6B"/>
    <w:rsid w:val="00EB4449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31CB"/>
    <w:rsid w:val="00EE40D5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1AB4"/>
    <w:rsid w:val="00FB2076"/>
    <w:rsid w:val="00FB2609"/>
    <w:rsid w:val="00FB5320"/>
    <w:rsid w:val="00FB626D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6FA7"/>
    <w:rsid w:val="2F85B224"/>
    <w:rsid w:val="35A1D891"/>
    <w:rsid w:val="416659C3"/>
    <w:rsid w:val="4287DC39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aliases w:val="Nadpis MS21+ 1. úroveň1"/>
    <w:basedOn w:val="Normln"/>
    <w:next w:val="Normln"/>
    <w:link w:val="Nadpis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aliases w:val="Nadpis MS21+ 1. úroveň1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ragraph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44AE"/>
  </w:style>
  <w:style w:type="character" w:customStyle="1" w:styleId="eop">
    <w:name w:val="eop"/>
    <w:basedOn w:val="Standardnpsmoodstavce"/>
    <w:rsid w:val="00D144AE"/>
  </w:style>
  <w:style w:type="paragraph" w:customStyle="1" w:styleId="NadpisMS212rove">
    <w:name w:val="Nadpis MS21+ 2. úroveň"/>
    <w:basedOn w:val="Nadpis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customStyle="1" w:styleId="NadpisMS213roveChar">
    <w:name w:val="Nadpis MS21+ 3. úroveň Char"/>
    <w:basedOn w:val="Standardnpsmoodstavce"/>
    <w:link w:val="NadpisMS213rove"/>
    <w:rsid w:val="00F2468C"/>
    <w:rPr>
      <w:rFonts w:ascii="Arial" w:eastAsia="SimSun" w:hAnsi="Arial" w:cs="Arial"/>
      <w:b/>
      <w:color w:val="0070C0"/>
      <w:kern w:val="1"/>
      <w:lang w:eastAsia="hi-IN" w:bidi="hi-IN"/>
    </w:rPr>
  </w:style>
  <w:style w:type="paragraph" w:customStyle="1" w:styleId="TextMS21">
    <w:name w:val="Text MS21+"/>
    <w:basedOn w:val="Normln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customStyle="1" w:styleId="TextMS21Char">
    <w:name w:val="Text MS21+ Char"/>
    <w:basedOn w:val="Standardnpsmoodstavce"/>
    <w:link w:val="TextMS21"/>
    <w:rsid w:val="00F2468C"/>
    <w:rPr>
      <w:rFonts w:ascii="Arial" w:hAnsi="Arial" w:cs="Arial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C2E31"/>
    <w:pPr>
      <w:spacing w:after="0" w:line="240" w:lineRule="auto"/>
    </w:pPr>
    <w:rPr>
      <w:rFonts w:ascii="Arial" w:hAnsi="Arial"/>
      <w:sz w:val="20"/>
    </w:rPr>
  </w:style>
  <w:style w:type="character" w:styleId="Zmnka">
    <w:name w:val="Mention"/>
    <w:basedOn w:val="Standardnpsmoodstavce"/>
    <w:uiPriority w:val="99"/>
    <w:unhideWhenUsed/>
    <w:rsid w:val="005E043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2FB6A-F024-49E2-A8EE-D337EBE35631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85ab4be-1c84-4ffe-a376-8eb6bbbe07bd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d7c3b205-3d44-413b-9182-14c00dd29cd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479753-C99B-41C6-9134-8D51F391E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22</Pages>
  <Words>2306</Words>
  <Characters>13608</Characters>
  <Application>Microsoft Office Word</Application>
  <DocSecurity>0</DocSecurity>
  <Lines>113</Lines>
  <Paragraphs>31</Paragraphs>
  <ScaleCrop>false</ScaleCrop>
  <Company>MMR</Company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165</cp:revision>
  <dcterms:created xsi:type="dcterms:W3CDTF">2022-06-28T13:07:00Z</dcterms:created>
  <dcterms:modified xsi:type="dcterms:W3CDTF">2025-05-12T07:26:00Z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