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C669" w14:textId="77777777" w:rsidR="005B1B4E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50C2683D" w14:textId="708233A2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84412E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84412E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B84808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583F6902" w14:textId="13AC6917" w:rsidR="00E10FB7" w:rsidRDefault="00E10FB7" w:rsidP="00D65C65">
      <w:pPr>
        <w:jc w:val="both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2350A32A" w14:textId="24D5316E" w:rsidR="00FE794D" w:rsidRDefault="00A21D8A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Vydání 1/</w:t>
      </w:r>
      <w:r w:rsidR="002C2BE2">
        <w:rPr>
          <w:rFonts w:ascii="Arial" w:hAnsi="Arial" w:cs="Arial"/>
          <w:b/>
          <w:bCs/>
          <w:sz w:val="28"/>
          <w:szCs w:val="28"/>
        </w:rPr>
        <w:t>3</w:t>
      </w:r>
    </w:p>
    <w:p w14:paraId="44FC23AE" w14:textId="2B84035F" w:rsidR="00FE794D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P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>latnost</w:t>
      </w:r>
      <w:r w:rsidRPr="4D72D516">
        <w:rPr>
          <w:rFonts w:ascii="Arial" w:hAnsi="Arial" w:cs="Arial"/>
          <w:b/>
          <w:bCs/>
          <w:sz w:val="28"/>
          <w:szCs w:val="28"/>
        </w:rPr>
        <w:t xml:space="preserve"> od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</w:t>
      </w:r>
      <w:r w:rsidR="00513BBB">
        <w:rPr>
          <w:rFonts w:ascii="Arial" w:hAnsi="Arial" w:cs="Arial"/>
          <w:b/>
          <w:bCs/>
          <w:sz w:val="28"/>
          <w:szCs w:val="28"/>
        </w:rPr>
        <w:t>9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2C2BE2">
        <w:rPr>
          <w:rFonts w:ascii="Arial" w:hAnsi="Arial" w:cs="Arial"/>
          <w:b/>
          <w:bCs/>
          <w:sz w:val="28"/>
          <w:szCs w:val="28"/>
        </w:rPr>
        <w:t>10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D42A0A">
        <w:rPr>
          <w:rFonts w:ascii="Arial" w:hAnsi="Arial" w:cs="Arial"/>
          <w:b/>
          <w:bCs/>
          <w:sz w:val="28"/>
          <w:szCs w:val="28"/>
        </w:rPr>
        <w:t>3</w:t>
      </w:r>
    </w:p>
    <w:p w14:paraId="6FA88245" w14:textId="4765BD8E" w:rsidR="00A21D8A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Ú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513BBB">
        <w:rPr>
          <w:rFonts w:ascii="Arial" w:hAnsi="Arial" w:cs="Arial"/>
          <w:b/>
          <w:bCs/>
          <w:sz w:val="28"/>
          <w:szCs w:val="28"/>
        </w:rPr>
        <w:t>13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2C2BE2">
        <w:rPr>
          <w:rFonts w:ascii="Arial" w:hAnsi="Arial" w:cs="Arial"/>
          <w:b/>
          <w:bCs/>
          <w:sz w:val="28"/>
          <w:szCs w:val="28"/>
        </w:rPr>
        <w:t>10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D42A0A">
        <w:rPr>
          <w:rFonts w:ascii="Arial" w:hAnsi="Arial" w:cs="Arial"/>
          <w:b/>
          <w:bCs/>
          <w:sz w:val="28"/>
          <w:szCs w:val="28"/>
        </w:rPr>
        <w:t>3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14:paraId="645AD127" w14:textId="3E344FD5" w:rsidR="002D1D1C" w:rsidRDefault="002D1D1C" w:rsidP="00D65C65">
          <w:pPr>
            <w:pStyle w:val="Nadpisobsahu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36648D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="007946DB" w:rsidRPr="00106817">
              <w:rPr>
                <w:rStyle w:val="Hypertextovodkaz"/>
              </w:rPr>
              <w:t>2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Přístup do portálu ISKP21+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_Toc107215835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48D4FDAD" w14:textId="390BF712" w:rsidR="007946DB" w:rsidRDefault="0036648D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="007946DB" w:rsidRPr="00106817">
              <w:rPr>
                <w:rStyle w:val="Hypertextovodkaz"/>
              </w:rPr>
              <w:t>3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Obecné funkcionality formulářů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_Toc107215836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5</w:t>
            </w:r>
            <w:r w:rsidR="007946DB">
              <w:rPr>
                <w:webHidden/>
              </w:rPr>
              <w:fldChar w:fldCharType="end"/>
            </w:r>
          </w:hyperlink>
        </w:p>
        <w:p w14:paraId="2E14A606" w14:textId="09D10198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="007946DB" w:rsidRPr="00106817">
              <w:rPr>
                <w:rStyle w:val="Hypertextovodkaz"/>
                <w:noProof/>
                <w:lang w:bidi="hi-IN"/>
              </w:rPr>
              <w:t>3.1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Povinná x nepovinná pole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="007946DB" w:rsidRPr="00106817">
              <w:rPr>
                <w:rStyle w:val="Hypertextovodkaz"/>
                <w:noProof/>
                <w:lang w:bidi="hi-IN"/>
              </w:rPr>
              <w:t>3.2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="007946DB" w:rsidRPr="00106817">
              <w:rPr>
                <w:rStyle w:val="Hypertextovodkaz"/>
                <w:noProof/>
                <w:lang w:bidi="hi-IN"/>
              </w:rPr>
              <w:t>3.3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Nápověda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="007946DB" w:rsidRPr="00106817">
              <w:rPr>
                <w:rStyle w:val="Hypertextovodkaz"/>
                <w:noProof/>
                <w:lang w:bidi="hi-IN"/>
              </w:rPr>
              <w:t>3.4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Filtry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36648D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="007946DB" w:rsidRPr="00106817">
              <w:rPr>
                <w:rStyle w:val="Hypertextovodkaz"/>
              </w:rPr>
              <w:t>4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Zprávy o realizaci (ZoR)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_Toc107215841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7</w:t>
            </w:r>
            <w:r w:rsidR="007946DB">
              <w:rPr>
                <w:webHidden/>
              </w:rPr>
              <w:fldChar w:fldCharType="end"/>
            </w:r>
          </w:hyperlink>
        </w:p>
        <w:p w14:paraId="55A02403" w14:textId="1AE84A55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="007946DB" w:rsidRPr="00106817">
              <w:rPr>
                <w:rStyle w:val="Hypertextovodkaz"/>
                <w:noProof/>
                <w:lang w:bidi="hi-IN"/>
              </w:rPr>
              <w:t>4.1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7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="007946DB" w:rsidRPr="00106817">
              <w:rPr>
                <w:rStyle w:val="Hypertextovodkaz"/>
                <w:noProof/>
                <w:lang w:bidi="hi-IN"/>
              </w:rPr>
              <w:t>4.2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Harmonogram podávání zpráv o realizaci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="007946DB" w:rsidRPr="00106817">
              <w:rPr>
                <w:rStyle w:val="Hypertextovodkaz"/>
                <w:noProof/>
                <w:lang w:bidi="hi-IN"/>
              </w:rPr>
              <w:t>4.3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 v MS2021+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="007946DB" w:rsidRPr="00106817">
              <w:rPr>
                <w:rStyle w:val="Hypertextovodkaz"/>
                <w:noProof/>
                <w:lang w:bidi="hi-IN"/>
              </w:rPr>
              <w:t>4.4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Základní informace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9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="007946DB" w:rsidRPr="00106817">
              <w:rPr>
                <w:rStyle w:val="Hypertextovodkaz"/>
                <w:noProof/>
                <w:lang w:bidi="hi-IN"/>
              </w:rPr>
              <w:t>4.5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Indikátory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10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="007946DB" w:rsidRPr="00106817">
              <w:rPr>
                <w:rStyle w:val="Hypertextovodkaz"/>
                <w:noProof/>
                <w:lang w:bidi="hi-IN"/>
              </w:rPr>
              <w:t>4.6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Horizontální principy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11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="007946DB" w:rsidRPr="00106817">
              <w:rPr>
                <w:rStyle w:val="Hypertextovodkaz"/>
                <w:noProof/>
                <w:lang w:bidi="hi-IN"/>
              </w:rPr>
              <w:t>4.7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Klíčové aktivity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12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="007946DB" w:rsidRPr="00106817">
              <w:rPr>
                <w:rStyle w:val="Hypertextovodkaz"/>
                <w:noProof/>
                <w:lang w:bidi="hi-IN"/>
              </w:rPr>
              <w:t>4.8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Popis realizace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="007946DB" w:rsidRPr="00106817">
              <w:rPr>
                <w:rStyle w:val="Hypertextovodkaz"/>
                <w:noProof/>
                <w:lang w:bidi="hi-IN"/>
              </w:rPr>
              <w:t>4.9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Publicita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="007946DB" w:rsidRPr="00106817">
              <w:rPr>
                <w:rStyle w:val="Hypertextovodkaz"/>
                <w:noProof/>
                <w:lang w:bidi="hi-IN"/>
              </w:rPr>
              <w:t>4.10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Dokumenty Zprávy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_Toc107215851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14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="007946DB" w:rsidRPr="00106817">
              <w:rPr>
                <w:rStyle w:val="Hypertextovodkaz"/>
                <w:noProof/>
                <w:lang w:bidi="hi-IN"/>
              </w:rPr>
              <w:t>4.11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Čestné prohlášení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="007946DB" w:rsidRPr="00106817">
              <w:rPr>
                <w:rStyle w:val="Hypertextovodkaz"/>
                <w:noProof/>
                <w:lang w:bidi="hi-IN"/>
              </w:rPr>
              <w:t>4.12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Specifické datové položky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="007946DB" w:rsidRPr="00106817">
              <w:rPr>
                <w:rStyle w:val="Hypertextovodkaz"/>
                <w:noProof/>
                <w:lang w:bidi="hi-IN"/>
              </w:rPr>
              <w:t>4.13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="007946DB" w:rsidRPr="00106817">
              <w:rPr>
                <w:rStyle w:val="Hypertextovodkaz"/>
                <w:noProof/>
                <w:lang w:bidi="hi-IN"/>
              </w:rPr>
              <w:t>4.14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="007946DB" w:rsidRPr="00106817">
              <w:rPr>
                <w:rStyle w:val="Hypertextovodkaz"/>
                <w:noProof/>
                <w:lang w:bidi="hi-IN"/>
              </w:rPr>
              <w:t>4.15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Storno 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="007946DB" w:rsidRPr="00106817">
              <w:rPr>
                <w:rStyle w:val="Hypertextovodkaz"/>
                <w:noProof/>
                <w:lang w:bidi="hi-IN"/>
              </w:rPr>
              <w:t>4.16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Podepsání a podání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36648D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="007946DB" w:rsidRPr="00106817">
              <w:rPr>
                <w:rStyle w:val="Hypertextovodkaz"/>
                <w:noProof/>
                <w:lang w:bidi="hi-IN"/>
              </w:rPr>
              <w:t>4.17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Zpráv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lastRenderedPageBreak/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lastRenderedPageBreak/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lastRenderedPageBreak/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 xml:space="preserve">např. osoby žadatele apod. Číselníky </w:t>
      </w:r>
      <w:proofErr w:type="gramStart"/>
      <w:r w:rsidRPr="00CE3E6F">
        <w:rPr>
          <w:rFonts w:ascii="Arial" w:hAnsi="Arial" w:cs="Arial"/>
          <w:sz w:val="20"/>
          <w:szCs w:val="20"/>
        </w:rPr>
        <w:t>slouží</w:t>
      </w:r>
      <w:proofErr w:type="gramEnd"/>
      <w:r w:rsidRPr="00CE3E6F">
        <w:rPr>
          <w:rFonts w:ascii="Arial" w:hAnsi="Arial" w:cs="Arial"/>
          <w:sz w:val="20"/>
          <w:szCs w:val="20"/>
        </w:rPr>
        <w:t xml:space="preserve">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lastRenderedPageBreak/>
        <w:t>Zprávy o realizaci</w:t>
      </w:r>
      <w:bookmarkEnd w:id="8"/>
      <w:r w:rsidR="00E61C5A">
        <w:t xml:space="preserve"> (</w:t>
      </w:r>
      <w:proofErr w:type="spellStart"/>
      <w:r w:rsidR="00E61C5A">
        <w:t>ZoR</w:t>
      </w:r>
      <w:proofErr w:type="spellEnd"/>
      <w:r w:rsidR="00E61C5A">
        <w:t>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BA55C71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dopadem na podávanou Zprávu, musí tak učinit </w:t>
      </w:r>
      <w:r w:rsidR="00FE6DDD">
        <w:rPr>
          <w:rFonts w:ascii="Arial" w:hAnsi="Arial" w:cs="Arial"/>
          <w:sz w:val="20"/>
          <w:szCs w:val="20"/>
        </w:rPr>
        <w:t>zpravidla</w:t>
      </w:r>
      <w:r w:rsidR="00FE6DDD" w:rsidRPr="00241AE6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do ukončení sledovaného období</w:t>
      </w:r>
      <w:r w:rsidR="00FE6DDD">
        <w:rPr>
          <w:rFonts w:ascii="Arial" w:hAnsi="Arial" w:cs="Arial"/>
          <w:sz w:val="20"/>
          <w:szCs w:val="20"/>
        </w:rPr>
        <w:t xml:space="preserve"> (</w:t>
      </w:r>
      <w:r w:rsidR="004D5B46">
        <w:rPr>
          <w:rFonts w:ascii="Arial" w:hAnsi="Arial" w:cs="Arial"/>
          <w:sz w:val="20"/>
          <w:szCs w:val="20"/>
        </w:rPr>
        <w:t xml:space="preserve">u většiny </w:t>
      </w:r>
      <w:proofErr w:type="spellStart"/>
      <w:r w:rsidR="004D5B46">
        <w:rPr>
          <w:rFonts w:ascii="Arial" w:hAnsi="Arial" w:cs="Arial"/>
          <w:sz w:val="20"/>
          <w:szCs w:val="20"/>
        </w:rPr>
        <w:t>ŽoZ</w:t>
      </w:r>
      <w:proofErr w:type="spellEnd"/>
      <w:r w:rsidR="004D5B46">
        <w:rPr>
          <w:rFonts w:ascii="Arial" w:hAnsi="Arial" w:cs="Arial"/>
          <w:sz w:val="20"/>
          <w:szCs w:val="20"/>
        </w:rPr>
        <w:t xml:space="preserve"> </w:t>
      </w:r>
      <w:r w:rsidR="008F1827">
        <w:rPr>
          <w:rFonts w:ascii="Arial" w:hAnsi="Arial" w:cs="Arial"/>
          <w:sz w:val="20"/>
          <w:szCs w:val="20"/>
        </w:rPr>
        <w:t xml:space="preserve">pak </w:t>
      </w:r>
      <w:r w:rsidR="00FE6DDD">
        <w:rPr>
          <w:rFonts w:ascii="Arial" w:hAnsi="Arial" w:cs="Arial"/>
          <w:sz w:val="20"/>
          <w:szCs w:val="20"/>
        </w:rPr>
        <w:t>nejpozději do data předkládané</w:t>
      </w:r>
      <w:r w:rsidR="0025070B">
        <w:rPr>
          <w:rFonts w:ascii="Arial" w:hAnsi="Arial" w:cs="Arial"/>
          <w:sz w:val="20"/>
          <w:szCs w:val="20"/>
        </w:rPr>
        <w:t xml:space="preserve"> Z</w:t>
      </w:r>
      <w:r w:rsidR="00B23581">
        <w:rPr>
          <w:rFonts w:ascii="Arial" w:hAnsi="Arial" w:cs="Arial"/>
          <w:sz w:val="20"/>
          <w:szCs w:val="20"/>
        </w:rPr>
        <w:t>právy</w:t>
      </w:r>
      <w:r w:rsidR="0025070B">
        <w:rPr>
          <w:rFonts w:ascii="Arial" w:hAnsi="Arial" w:cs="Arial"/>
          <w:sz w:val="20"/>
          <w:szCs w:val="20"/>
        </w:rPr>
        <w:t>/ŽoP</w:t>
      </w:r>
      <w:r w:rsidR="004D5B46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1D8393D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podání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vlivem na chystanou </w:t>
      </w:r>
      <w:r w:rsidR="00131A1F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právu se v případě, kdy datum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proofErr w:type="spellStart"/>
      <w:r w:rsidRPr="00241AE6">
        <w:rPr>
          <w:rFonts w:ascii="Arial" w:hAnsi="Arial" w:cs="Arial"/>
          <w:sz w:val="20"/>
          <w:szCs w:val="20"/>
        </w:rPr>
        <w:t>pd</w:t>
      </w:r>
      <w:proofErr w:type="spellEnd"/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F1898FF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jsou podávány pravidelně v průběhu realizace projektu spolu se Žádostí o platbu. Plán zpráv je generován </w:t>
      </w:r>
      <w:r w:rsidR="00A71517">
        <w:rPr>
          <w:rFonts w:ascii="Arial" w:hAnsi="Arial" w:cs="Arial"/>
          <w:sz w:val="20"/>
          <w:szCs w:val="20"/>
        </w:rPr>
        <w:t>automaticky</w:t>
      </w:r>
      <w:r w:rsidR="00B80A29">
        <w:rPr>
          <w:rFonts w:ascii="Arial" w:hAnsi="Arial" w:cs="Arial"/>
          <w:sz w:val="20"/>
          <w:szCs w:val="20"/>
        </w:rPr>
        <w:t xml:space="preserve"> </w:t>
      </w:r>
      <w:r w:rsidRPr="00D73E51">
        <w:rPr>
          <w:rFonts w:ascii="Arial" w:hAnsi="Arial" w:cs="Arial"/>
          <w:sz w:val="20"/>
          <w:szCs w:val="20"/>
        </w:rPr>
        <w:t>MS2021+ po podpisu právního aktu</w:t>
      </w:r>
      <w:r w:rsidR="00B80A29">
        <w:rPr>
          <w:rFonts w:ascii="Arial" w:hAnsi="Arial" w:cs="Arial"/>
          <w:sz w:val="20"/>
          <w:szCs w:val="20"/>
        </w:rPr>
        <w:t>/Rozhodnutí</w:t>
      </w:r>
      <w:r w:rsidRPr="00D73E51">
        <w:rPr>
          <w:rFonts w:ascii="Arial" w:hAnsi="Arial" w:cs="Arial"/>
          <w:sz w:val="20"/>
          <w:szCs w:val="20"/>
        </w:rPr>
        <w:t xml:space="preserve">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Před podáním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je nutné mít finálně vypořádané (schválené/zamítnuté) veškeré Žádosti o změnu mající vliv na data podávaná prostřednictvím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>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 xml:space="preserve">Postup vytvoření </w:t>
      </w:r>
      <w:proofErr w:type="spellStart"/>
      <w:r>
        <w:t>ZoR</w:t>
      </w:r>
      <w:bookmarkEnd w:id="10"/>
      <w:proofErr w:type="spellEnd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Všechny monitorovací zprávy jsou evidovány pod záložkou Zprávy o realizaci, která je dostupná v levém menu na detailu projektu. Záložka je zpřístupněna po přepnutí projektu do stavu „</w:t>
      </w:r>
      <w:proofErr w:type="gramStart"/>
      <w:r w:rsidRPr="00D65C65">
        <w:rPr>
          <w:rFonts w:ascii="Arial" w:hAnsi="Arial" w:cs="Arial"/>
          <w:sz w:val="20"/>
          <w:szCs w:val="20"/>
        </w:rPr>
        <w:t>PP30 - Projekt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s právním aktem“. </w:t>
      </w:r>
      <w:proofErr w:type="spellStart"/>
      <w:r w:rsidR="00D95B5C" w:rsidRPr="00E045E2">
        <w:rPr>
          <w:rFonts w:ascii="Arial" w:hAnsi="Arial" w:cs="Arial"/>
          <w:sz w:val="20"/>
          <w:szCs w:val="20"/>
        </w:rPr>
        <w:t>ZoR</w:t>
      </w:r>
      <w:proofErr w:type="spellEnd"/>
      <w:r w:rsidR="00D95B5C" w:rsidRPr="00E045E2">
        <w:rPr>
          <w:rFonts w:ascii="Arial" w:hAnsi="Arial" w:cs="Arial"/>
          <w:sz w:val="20"/>
          <w:szCs w:val="20"/>
        </w:rPr>
        <w:t xml:space="preserve">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“) dle počtu finančních plánů. V případě, že není harmonogram vygenerován, nelze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 xml:space="preserve">Postup vytvoření </w:t>
      </w:r>
      <w:proofErr w:type="spellStart"/>
      <w:r w:rsidRPr="00E773E4">
        <w:t>ZoR</w:t>
      </w:r>
      <w:proofErr w:type="spellEnd"/>
      <w:r w:rsidRPr="00E773E4">
        <w:t xml:space="preserve">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Pro tvorbu nové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lze založit až po ukončení administrace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 xml:space="preserve">V případě, že předchozí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není ve stavu „Schválena“, nelze navazující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je stav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rozkliknutí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se Vám zobrazí v menu na levé straně tyto oblasti:</w:t>
      </w:r>
    </w:p>
    <w:p w14:paraId="041BBBA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Informování o realizaci – zde se nabízí tlačítko pro založení žádosti o platbu a můžete se přes tlačítko Zprávy o realizaci dostat na seznam založených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6AB0685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Datové oblasti – oblast obsahuje jednotlivé záložky připojené k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Smazat – možnost smazat záznam má příjemce s rolí Editor.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Kontrola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polí.</w:t>
      </w:r>
    </w:p>
    <w:p w14:paraId="3CA04F82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 a současně se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finalizuje. </w:t>
      </w:r>
    </w:p>
    <w:p w14:paraId="6D1707D7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do </w:t>
      </w:r>
      <w:proofErr w:type="spellStart"/>
      <w:r w:rsidRPr="00D65C65">
        <w:rPr>
          <w:rFonts w:ascii="Arial" w:hAnsi="Arial" w:cs="Arial"/>
          <w:szCs w:val="20"/>
        </w:rPr>
        <w:t>pdf</w:t>
      </w:r>
      <w:proofErr w:type="spellEnd"/>
      <w:r w:rsidRPr="00D65C65">
        <w:rPr>
          <w:rFonts w:ascii="Arial" w:hAnsi="Arial" w:cs="Arial"/>
          <w:szCs w:val="20"/>
        </w:rPr>
        <w:t xml:space="preserve">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853AFAA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</w:t>
      </w:r>
      <w:proofErr w:type="spellStart"/>
      <w:r w:rsidRPr="00D65C65">
        <w:rPr>
          <w:rFonts w:ascii="Arial" w:hAnsi="Arial" w:cs="Arial"/>
          <w:sz w:val="20"/>
          <w:szCs w:val="20"/>
        </w:rPr>
        <w:t>hash</w:t>
      </w:r>
      <w:proofErr w:type="spellEnd"/>
      <w:r w:rsidRPr="00D65C65">
        <w:rPr>
          <w:rFonts w:ascii="Arial" w:hAnsi="Arial" w:cs="Arial"/>
          <w:sz w:val="20"/>
          <w:szCs w:val="20"/>
        </w:rPr>
        <w:t>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pole odpovídá dni následujícímu po dni uvedenému v poli „Sledované období do“ na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předkládána. Sledovaná období </w:t>
      </w:r>
      <w:proofErr w:type="gramStart"/>
      <w:r w:rsidRPr="00D65C65">
        <w:rPr>
          <w:rFonts w:ascii="Arial" w:hAnsi="Arial" w:cs="Arial"/>
          <w:sz w:val="20"/>
          <w:szCs w:val="20"/>
        </w:rPr>
        <w:t>končí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vždy 20 pracovních dnů před plánovaným předložením následující žádosti o platbu a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avšak editovatelné je pouze v rámci první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</w:t>
      </w:r>
      <w:proofErr w:type="spellStart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ZoR</w:t>
      </w:r>
      <w:proofErr w:type="spellEnd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78709FCD" w14:textId="14248B1E" w:rsidR="00E150B8" w:rsidRPr="00D65C65" w:rsidRDefault="00D777DE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Indikátory se vykazují na konci realizace projektu</w:t>
      </w:r>
      <w:r w:rsidR="00092BAE">
        <w:rPr>
          <w:rFonts w:ascii="Arial" w:hAnsi="Arial" w:cs="Arial"/>
          <w:sz w:val="20"/>
          <w:szCs w:val="20"/>
        </w:rPr>
        <w:t xml:space="preserve">. </w:t>
      </w:r>
      <w:r w:rsidR="00E150B8">
        <w:rPr>
          <w:rFonts w:ascii="Arial" w:hAnsi="Arial" w:cs="Arial"/>
          <w:sz w:val="20"/>
          <w:szCs w:val="20"/>
        </w:rPr>
        <w:t xml:space="preserve">Záložku </w:t>
      </w:r>
      <w:r w:rsidR="00092BAE">
        <w:rPr>
          <w:rFonts w:ascii="Arial" w:hAnsi="Arial" w:cs="Arial"/>
          <w:sz w:val="20"/>
          <w:szCs w:val="20"/>
        </w:rPr>
        <w:t xml:space="preserve">tedy </w:t>
      </w:r>
      <w:r w:rsidR="00E150B8">
        <w:rPr>
          <w:rFonts w:ascii="Arial" w:hAnsi="Arial" w:cs="Arial"/>
          <w:sz w:val="20"/>
          <w:szCs w:val="20"/>
        </w:rPr>
        <w:t xml:space="preserve">vyplňte </w:t>
      </w:r>
      <w:r w:rsidR="00092BAE">
        <w:rPr>
          <w:rFonts w:ascii="Arial" w:hAnsi="Arial" w:cs="Arial"/>
          <w:sz w:val="20"/>
          <w:szCs w:val="20"/>
        </w:rPr>
        <w:t>především</w:t>
      </w:r>
      <w:r w:rsidR="00E150B8">
        <w:rPr>
          <w:rFonts w:ascii="Arial" w:hAnsi="Arial" w:cs="Arial"/>
          <w:sz w:val="20"/>
          <w:szCs w:val="20"/>
        </w:rPr>
        <w:t xml:space="preserve"> v</w:t>
      </w:r>
      <w:r w:rsidR="00BB18DD">
        <w:rPr>
          <w:rFonts w:ascii="Arial" w:hAnsi="Arial" w:cs="Arial"/>
          <w:sz w:val="20"/>
          <w:szCs w:val="20"/>
        </w:rPr>
        <w:t xml:space="preserve"> závěrečné </w:t>
      </w:r>
      <w:proofErr w:type="spellStart"/>
      <w:r w:rsidR="00BB18DD">
        <w:rPr>
          <w:rFonts w:ascii="Arial" w:hAnsi="Arial" w:cs="Arial"/>
          <w:sz w:val="20"/>
          <w:szCs w:val="20"/>
        </w:rPr>
        <w:t>ZoR</w:t>
      </w:r>
      <w:proofErr w:type="spellEnd"/>
      <w:r w:rsidR="00BB18DD">
        <w:rPr>
          <w:rFonts w:ascii="Arial" w:hAnsi="Arial" w:cs="Arial"/>
          <w:sz w:val="20"/>
          <w:szCs w:val="20"/>
        </w:rPr>
        <w:t xml:space="preserve">. U ostatních </w:t>
      </w:r>
      <w:proofErr w:type="spellStart"/>
      <w:r w:rsidR="00BB18DD">
        <w:rPr>
          <w:rFonts w:ascii="Arial" w:hAnsi="Arial" w:cs="Arial"/>
          <w:sz w:val="20"/>
          <w:szCs w:val="20"/>
        </w:rPr>
        <w:t>ZoR</w:t>
      </w:r>
      <w:proofErr w:type="spellEnd"/>
      <w:r w:rsidR="00BB18DD">
        <w:rPr>
          <w:rFonts w:ascii="Arial" w:hAnsi="Arial" w:cs="Arial"/>
          <w:sz w:val="20"/>
          <w:szCs w:val="20"/>
        </w:rPr>
        <w:t xml:space="preserve"> není </w:t>
      </w:r>
      <w:r w:rsidR="005805CF">
        <w:rPr>
          <w:rFonts w:ascii="Arial" w:hAnsi="Arial" w:cs="Arial"/>
          <w:sz w:val="20"/>
          <w:szCs w:val="20"/>
        </w:rPr>
        <w:t>vyplnění povinné.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2E12E430" w:rsidR="00970594" w:rsidRPr="00D65C65" w:rsidRDefault="005805CF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budete vyplňovat indikátor také u průběžných </w:t>
      </w:r>
      <w:proofErr w:type="spellStart"/>
      <w:r>
        <w:rPr>
          <w:rFonts w:ascii="Arial" w:hAnsi="Arial" w:cs="Arial"/>
          <w:sz w:val="20"/>
          <w:szCs w:val="20"/>
        </w:rPr>
        <w:t>ZoR</w:t>
      </w:r>
      <w:proofErr w:type="spellEnd"/>
      <w:r w:rsidR="0071514A">
        <w:rPr>
          <w:rFonts w:ascii="Arial" w:hAnsi="Arial" w:cs="Arial"/>
          <w:sz w:val="20"/>
          <w:szCs w:val="20"/>
        </w:rPr>
        <w:t xml:space="preserve">, je nutné vyplnit </w:t>
      </w:r>
      <w:r w:rsidR="00970594" w:rsidRPr="00D65C65">
        <w:rPr>
          <w:rFonts w:ascii="Arial" w:hAnsi="Arial" w:cs="Arial"/>
          <w:sz w:val="20"/>
          <w:szCs w:val="20"/>
        </w:rPr>
        <w:t>povinné pole „Dosažená hodnota“</w:t>
      </w:r>
      <w:r w:rsidR="0071514A">
        <w:rPr>
          <w:rFonts w:ascii="Arial" w:hAnsi="Arial" w:cs="Arial"/>
          <w:sz w:val="20"/>
          <w:szCs w:val="20"/>
        </w:rPr>
        <w:t>.</w:t>
      </w:r>
      <w:r w:rsidR="00970594" w:rsidRPr="00D65C65">
        <w:rPr>
          <w:rFonts w:ascii="Arial" w:hAnsi="Arial" w:cs="Arial"/>
          <w:sz w:val="20"/>
          <w:szCs w:val="20"/>
        </w:rPr>
        <w:t xml:space="preserve"> </w:t>
      </w:r>
      <w:r w:rsidR="0071514A">
        <w:rPr>
          <w:rFonts w:ascii="Arial" w:hAnsi="Arial" w:cs="Arial"/>
          <w:sz w:val="20"/>
          <w:szCs w:val="20"/>
        </w:rPr>
        <w:t>Z</w:t>
      </w:r>
      <w:r w:rsidR="00970594" w:rsidRPr="00D65C65">
        <w:rPr>
          <w:rFonts w:ascii="Arial" w:hAnsi="Arial" w:cs="Arial"/>
          <w:sz w:val="20"/>
          <w:szCs w:val="20"/>
        </w:rPr>
        <w:t xml:space="preserve">de se vyplňuje skutečná hodnota indikátoru, které je dosaženo k poslednímu dni období, za které je podávána </w:t>
      </w:r>
      <w:proofErr w:type="spellStart"/>
      <w:r w:rsidR="00970594" w:rsidRPr="00D65C65">
        <w:rPr>
          <w:rFonts w:ascii="Arial" w:hAnsi="Arial" w:cs="Arial"/>
          <w:sz w:val="20"/>
          <w:szCs w:val="20"/>
        </w:rPr>
        <w:t>ZoR</w:t>
      </w:r>
      <w:proofErr w:type="spellEnd"/>
      <w:r w:rsidR="00970594" w:rsidRPr="00D65C65">
        <w:rPr>
          <w:rFonts w:ascii="Arial" w:hAnsi="Arial" w:cs="Arial"/>
          <w:sz w:val="20"/>
          <w:szCs w:val="20"/>
        </w:rPr>
        <w:t xml:space="preserve">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lastRenderedPageBreak/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4850110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v poli „Komentář dosažené hodnoty“ zdůvodněte, v případě nesplnění plánu, proč nebylo plánované plnění indikátorů dosaženo. </w:t>
      </w:r>
      <w:r w:rsidR="007B1961">
        <w:rPr>
          <w:rFonts w:ascii="Arial" w:hAnsi="Arial" w:cs="Arial"/>
          <w:sz w:val="20"/>
          <w:szCs w:val="20"/>
        </w:rPr>
        <w:t>V</w:t>
      </w:r>
      <w:r w:rsidR="00FE0FE6">
        <w:rPr>
          <w:rFonts w:ascii="Arial" w:hAnsi="Arial" w:cs="Arial"/>
          <w:sz w:val="20"/>
          <w:szCs w:val="20"/>
        </w:rPr>
        <w:t xml:space="preserve"> komentáři </w:t>
      </w:r>
      <w:r w:rsidR="00E67613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="00E67613">
        <w:rPr>
          <w:rFonts w:ascii="Arial" w:hAnsi="Arial" w:cs="Arial"/>
          <w:sz w:val="20"/>
          <w:szCs w:val="20"/>
        </w:rPr>
        <w:t>ZoR</w:t>
      </w:r>
      <w:proofErr w:type="spellEnd"/>
      <w:r w:rsidR="00E67613">
        <w:rPr>
          <w:rFonts w:ascii="Arial" w:hAnsi="Arial" w:cs="Arial"/>
          <w:sz w:val="20"/>
          <w:szCs w:val="20"/>
        </w:rPr>
        <w:t xml:space="preserve"> </w:t>
      </w:r>
      <w:r w:rsidR="00FE0FE6">
        <w:rPr>
          <w:rFonts w:ascii="Arial" w:hAnsi="Arial" w:cs="Arial"/>
          <w:sz w:val="20"/>
          <w:szCs w:val="20"/>
        </w:rPr>
        <w:t xml:space="preserve">taktéž vyplňte </w:t>
      </w:r>
      <w:r w:rsidR="0001010A">
        <w:rPr>
          <w:rFonts w:ascii="Arial" w:hAnsi="Arial" w:cs="Arial"/>
          <w:sz w:val="20"/>
          <w:szCs w:val="20"/>
        </w:rPr>
        <w:t xml:space="preserve">informaci o </w:t>
      </w:r>
      <w:r w:rsidR="00E67613">
        <w:rPr>
          <w:rFonts w:ascii="Arial" w:hAnsi="Arial" w:cs="Arial"/>
          <w:sz w:val="20"/>
          <w:szCs w:val="20"/>
        </w:rPr>
        <w:t>průběžné</w:t>
      </w:r>
      <w:r w:rsidR="0001010A">
        <w:rPr>
          <w:rFonts w:ascii="Arial" w:hAnsi="Arial" w:cs="Arial"/>
          <w:sz w:val="20"/>
          <w:szCs w:val="20"/>
        </w:rPr>
        <w:t>m</w:t>
      </w:r>
      <w:r w:rsidR="00E67613">
        <w:rPr>
          <w:rFonts w:ascii="Arial" w:hAnsi="Arial" w:cs="Arial"/>
          <w:sz w:val="20"/>
          <w:szCs w:val="20"/>
        </w:rPr>
        <w:t xml:space="preserve"> naplňování indikátoru v průběhu rea</w:t>
      </w:r>
      <w:r w:rsidR="0001010A">
        <w:rPr>
          <w:rFonts w:ascii="Arial" w:hAnsi="Arial" w:cs="Arial"/>
          <w:sz w:val="20"/>
          <w:szCs w:val="20"/>
        </w:rPr>
        <w:t>l</w:t>
      </w:r>
      <w:r w:rsidR="00E67613">
        <w:rPr>
          <w:rFonts w:ascii="Arial" w:hAnsi="Arial" w:cs="Arial"/>
          <w:sz w:val="20"/>
          <w:szCs w:val="20"/>
        </w:rPr>
        <w:t>izace projektu.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lastRenderedPageBreak/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104546152"/>
      <w:bookmarkStart w:id="44" w:name="_Toc107215849"/>
      <w:r w:rsidRPr="00032323">
        <w:t>Záložka Popis realizace</w:t>
      </w:r>
      <w:bookmarkEnd w:id="43"/>
      <w:bookmarkEnd w:id="44"/>
    </w:p>
    <w:p w14:paraId="6996B6A0" w14:textId="0A0A989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</w:t>
      </w:r>
      <w:r w:rsidR="703EBB8C" w:rsidRPr="7C7DE7FA">
        <w:rPr>
          <w:rFonts w:ascii="Arial" w:hAnsi="Arial" w:cs="Arial"/>
          <w:sz w:val="20"/>
          <w:szCs w:val="20"/>
        </w:rPr>
        <w:t xml:space="preserve">Uveďte zde také informaci o kontrolách na místě, které v daném období probíhaly, </w:t>
      </w:r>
      <w:r w:rsidR="0F1AE845" w:rsidRPr="7C7DE7FA">
        <w:rPr>
          <w:rFonts w:ascii="Arial" w:hAnsi="Arial" w:cs="Arial"/>
          <w:sz w:val="20"/>
          <w:szCs w:val="20"/>
        </w:rPr>
        <w:t>případně uveďte, že v daném období kontrola na projektu neproběhla.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 xml:space="preserve">Identifikace, popis a řešení </w:t>
      </w:r>
      <w:proofErr w:type="gramStart"/>
      <w:r w:rsidRPr="00D65C65">
        <w:rPr>
          <w:rFonts w:ascii="Arial" w:hAnsi="Arial" w:cs="Arial"/>
          <w:b/>
          <w:bCs/>
          <w:sz w:val="20"/>
          <w:szCs w:val="20"/>
        </w:rPr>
        <w:t>problému</w:t>
      </w:r>
      <w:r w:rsidRPr="00D65C65">
        <w:rPr>
          <w:rFonts w:ascii="Arial" w:hAnsi="Arial" w:cs="Arial"/>
          <w:sz w:val="20"/>
          <w:szCs w:val="20"/>
        </w:rPr>
        <w:t xml:space="preserve"> - uveďte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lastRenderedPageBreak/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5" w:name="_Toc104546153"/>
      <w:bookmarkStart w:id="46" w:name="_Toc107215850"/>
      <w:r w:rsidRPr="00032323">
        <w:t>Záložka Publicita</w:t>
      </w:r>
      <w:bookmarkEnd w:id="45"/>
      <w:bookmarkEnd w:id="46"/>
    </w:p>
    <w:p w14:paraId="4AC0077B" w14:textId="3DD6C1E0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napl</w:t>
      </w:r>
      <w:r w:rsidR="003553E3">
        <w:rPr>
          <w:rFonts w:ascii="Arial" w:hAnsi="Arial" w:cs="Arial"/>
          <w:sz w:val="20"/>
          <w:szCs w:val="20"/>
        </w:rPr>
        <w:t>ně</w:t>
      </w:r>
      <w:r w:rsidRPr="00463405">
        <w:rPr>
          <w:rFonts w:ascii="Arial" w:hAnsi="Arial" w:cs="Arial"/>
          <w:sz w:val="20"/>
          <w:szCs w:val="20"/>
        </w:rPr>
        <w:t xml:space="preserve">ní a dodržování publicity </w:t>
      </w:r>
      <w:proofErr w:type="gramStart"/>
      <w:r w:rsidRPr="00463405">
        <w:rPr>
          <w:rFonts w:ascii="Arial" w:hAnsi="Arial" w:cs="Arial"/>
          <w:sz w:val="20"/>
          <w:szCs w:val="20"/>
        </w:rPr>
        <w:t>v  projektu</w:t>
      </w:r>
      <w:proofErr w:type="gramEnd"/>
      <w:r w:rsidR="00D52F34">
        <w:rPr>
          <w:rFonts w:ascii="Arial" w:hAnsi="Arial" w:cs="Arial"/>
          <w:sz w:val="20"/>
          <w:szCs w:val="20"/>
        </w:rPr>
        <w:t xml:space="preserve"> (uvádí se v 1. </w:t>
      </w:r>
      <w:proofErr w:type="spellStart"/>
      <w:r w:rsidR="00D52F34">
        <w:rPr>
          <w:rFonts w:ascii="Arial" w:hAnsi="Arial" w:cs="Arial"/>
          <w:sz w:val="20"/>
          <w:szCs w:val="20"/>
        </w:rPr>
        <w:t>ZoR</w:t>
      </w:r>
      <w:proofErr w:type="spellEnd"/>
      <w:r w:rsidR="001A5FA6">
        <w:rPr>
          <w:rFonts w:ascii="Arial" w:hAnsi="Arial" w:cs="Arial"/>
          <w:sz w:val="20"/>
          <w:szCs w:val="20"/>
        </w:rPr>
        <w:t xml:space="preserve">, v případě projektů s jedním sledovaným obdobím pak v závěrečné </w:t>
      </w:r>
      <w:proofErr w:type="spellStart"/>
      <w:r w:rsidR="001A5FA6">
        <w:rPr>
          <w:rFonts w:ascii="Arial" w:hAnsi="Arial" w:cs="Arial"/>
          <w:sz w:val="20"/>
          <w:szCs w:val="20"/>
        </w:rPr>
        <w:t>ZoR</w:t>
      </w:r>
      <w:proofErr w:type="spellEnd"/>
      <w:r w:rsidR="00D52F34">
        <w:rPr>
          <w:rFonts w:ascii="Arial" w:hAnsi="Arial" w:cs="Arial"/>
          <w:sz w:val="20"/>
          <w:szCs w:val="20"/>
        </w:rPr>
        <w:t>)</w:t>
      </w:r>
      <w:r w:rsidRPr="00463405">
        <w:rPr>
          <w:rFonts w:ascii="Arial" w:hAnsi="Arial" w:cs="Arial"/>
          <w:sz w:val="20"/>
          <w:szCs w:val="20"/>
        </w:rPr>
        <w:t>. Vyberte typ publicity, který máte povinnost naplnit a dodržet</w:t>
      </w:r>
      <w:r w:rsidR="0050125E">
        <w:rPr>
          <w:rFonts w:ascii="Arial" w:hAnsi="Arial" w:cs="Arial"/>
          <w:sz w:val="20"/>
          <w:szCs w:val="20"/>
        </w:rPr>
        <w:t xml:space="preserve"> (plakát A3</w:t>
      </w:r>
      <w:r w:rsidR="000269D8">
        <w:rPr>
          <w:rFonts w:ascii="Arial" w:hAnsi="Arial" w:cs="Arial"/>
          <w:sz w:val="20"/>
          <w:szCs w:val="20"/>
        </w:rPr>
        <w:t xml:space="preserve"> nebo elektronické zobrazovací zařízení</w:t>
      </w:r>
      <w:r w:rsidR="0050125E">
        <w:rPr>
          <w:rFonts w:ascii="Arial" w:hAnsi="Arial" w:cs="Arial"/>
          <w:sz w:val="20"/>
          <w:szCs w:val="20"/>
        </w:rPr>
        <w:t>, we</w:t>
      </w:r>
      <w:r w:rsidR="0053724F">
        <w:rPr>
          <w:rFonts w:ascii="Arial" w:hAnsi="Arial" w:cs="Arial"/>
          <w:sz w:val="20"/>
          <w:szCs w:val="20"/>
        </w:rPr>
        <w:t>bové strán</w:t>
      </w:r>
      <w:r w:rsidR="00B33385">
        <w:rPr>
          <w:rFonts w:ascii="Arial" w:hAnsi="Arial" w:cs="Arial"/>
          <w:sz w:val="20"/>
          <w:szCs w:val="20"/>
        </w:rPr>
        <w:t>ky, sociální sítě)</w:t>
      </w:r>
      <w:r w:rsidRPr="00463405">
        <w:rPr>
          <w:rFonts w:ascii="Arial" w:hAnsi="Arial" w:cs="Arial"/>
          <w:sz w:val="20"/>
          <w:szCs w:val="20"/>
        </w:rPr>
        <w:t xml:space="preserve">. V poli „Plnění publicitní činnosti“ zvolte hodnotu </w:t>
      </w:r>
      <w:commentRangeStart w:id="47"/>
      <w:r w:rsidRPr="00463405">
        <w:rPr>
          <w:rFonts w:ascii="Arial" w:hAnsi="Arial" w:cs="Arial"/>
          <w:sz w:val="20"/>
          <w:szCs w:val="20"/>
        </w:rPr>
        <w:t>ANO</w:t>
      </w:r>
      <w:r w:rsidR="001D56B3">
        <w:rPr>
          <w:rFonts w:ascii="Arial" w:hAnsi="Arial" w:cs="Arial"/>
          <w:sz w:val="20"/>
          <w:szCs w:val="20"/>
        </w:rPr>
        <w:t>/NEVZTAHUJE SE</w:t>
      </w:r>
      <w:r w:rsidRPr="00463405">
        <w:rPr>
          <w:rFonts w:ascii="Arial" w:hAnsi="Arial" w:cs="Arial"/>
          <w:sz w:val="20"/>
          <w:szCs w:val="20"/>
        </w:rPr>
        <w:t xml:space="preserve">/PROZATÍM NE </w:t>
      </w:r>
      <w:commentRangeEnd w:id="47"/>
      <w:r w:rsidR="00752BB9">
        <w:rPr>
          <w:rStyle w:val="Odkaznakoment"/>
          <w:rFonts w:ascii="Tw Cen MT" w:hAnsi="Tw Cen MT"/>
        </w:rPr>
        <w:commentReference w:id="47"/>
      </w:r>
      <w:r w:rsidRPr="00463405">
        <w:rPr>
          <w:rFonts w:ascii="Arial" w:hAnsi="Arial" w:cs="Arial"/>
          <w:sz w:val="20"/>
          <w:szCs w:val="20"/>
        </w:rPr>
        <w:t xml:space="preserve">podle toho, zda byla </w:t>
      </w:r>
      <w:proofErr w:type="gramStart"/>
      <w:r w:rsidRPr="00463405">
        <w:rPr>
          <w:rFonts w:ascii="Arial" w:hAnsi="Arial" w:cs="Arial"/>
          <w:sz w:val="20"/>
          <w:szCs w:val="20"/>
        </w:rPr>
        <w:t xml:space="preserve">v 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proofErr w:type="gramEnd"/>
      <w:r w:rsidRPr="00463405">
        <w:rPr>
          <w:rFonts w:ascii="Arial" w:hAnsi="Arial" w:cs="Arial"/>
          <w:sz w:val="20"/>
          <w:szCs w:val="20"/>
        </w:rPr>
        <w:t xml:space="preserve"> publicita naplněna. Podrobný popis naplňování publicity vyplňte do pole s názvem „Komentář“.</w:t>
      </w:r>
    </w:p>
    <w:p w14:paraId="43EBC523" w14:textId="77A97AC1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D3B7A5" w14:textId="6B853876" w:rsidR="002C3000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</w:t>
      </w:r>
    </w:p>
    <w:p w14:paraId="7F522413" w14:textId="70D400D9" w:rsidR="00970594" w:rsidRDefault="00970594" w:rsidP="00D65C65">
      <w:pPr>
        <w:keepNext/>
        <w:keepLines/>
        <w:jc w:val="both"/>
        <w:rPr>
          <w:rFonts w:cs="Arial"/>
        </w:rPr>
      </w:pPr>
    </w:p>
    <w:p w14:paraId="72654770" w14:textId="2B3AE642" w:rsidR="0043309A" w:rsidRPr="0049014C" w:rsidRDefault="00F37F6C" w:rsidP="00D65C65">
      <w:pPr>
        <w:keepNext/>
        <w:keepLines/>
        <w:jc w:val="both"/>
        <w:rPr>
          <w:rFonts w:cs="Arial"/>
        </w:rPr>
      </w:pPr>
      <w:r>
        <w:rPr>
          <w:noProof/>
        </w:rPr>
        <w:drawing>
          <wp:inline distT="0" distB="0" distL="0" distR="0" wp14:anchorId="0DA033FE" wp14:editId="55F74BB9">
            <wp:extent cx="5476875" cy="51720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916" t="11640" r="57847" b="3026"/>
                    <a:stretch/>
                  </pic:blipFill>
                  <pic:spPr bwMode="auto">
                    <a:xfrm>
                      <a:off x="0" y="0"/>
                      <a:ext cx="5481533" cy="517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9" w:name="_Toc104546154"/>
      <w:bookmarkStart w:id="50" w:name="_Toc107215851"/>
      <w:r w:rsidRPr="00032323">
        <w:t>Záložka Dokumenty Zprávy</w:t>
      </w:r>
      <w:bookmarkEnd w:id="49"/>
      <w:bookmarkEnd w:id="50"/>
      <w:r w:rsidRPr="00032323">
        <w:t xml:space="preserve"> </w:t>
      </w:r>
    </w:p>
    <w:p w14:paraId="1FCD303D" w14:textId="05168328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Pokud by byl v datových polích záložky Popis realizace nedostatečný počet znaků, předložte popis formou přílohy vložené na tuto záložku.</w:t>
      </w:r>
      <w:r w:rsidR="001540B3">
        <w:rPr>
          <w:rFonts w:ascii="Arial" w:hAnsi="Arial" w:cs="Arial"/>
          <w:sz w:val="20"/>
          <w:szCs w:val="20"/>
        </w:rPr>
        <w:t xml:space="preserve"> </w:t>
      </w:r>
      <w:r w:rsidRPr="00463405">
        <w:rPr>
          <w:rFonts w:ascii="Arial" w:hAnsi="Arial" w:cs="Arial"/>
          <w:sz w:val="20"/>
          <w:szCs w:val="20"/>
        </w:rPr>
        <w:t xml:space="preserve">Na záložku Dokumenty Zprávy dále přiložte povinné přílohy </w:t>
      </w:r>
      <w:proofErr w:type="spellStart"/>
      <w:r w:rsidRPr="00463405">
        <w:rPr>
          <w:rFonts w:ascii="Arial" w:hAnsi="Arial" w:cs="Arial"/>
          <w:sz w:val="20"/>
          <w:szCs w:val="20"/>
        </w:rPr>
        <w:lastRenderedPageBreak/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51" w:name="_Toc104546155"/>
      <w:bookmarkStart w:id="52" w:name="_Toc107215852"/>
      <w:r w:rsidRPr="00EE7B3D">
        <w:t>Záložka</w:t>
      </w:r>
      <w:r w:rsidRPr="00032323">
        <w:t xml:space="preserve"> Čestné prohlášení</w:t>
      </w:r>
      <w:bookmarkEnd w:id="51"/>
      <w:bookmarkEnd w:id="52"/>
    </w:p>
    <w:p w14:paraId="4E990E89" w14:textId="23DBCF8E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3" w:name="_Toc98857271"/>
      <w:bookmarkStart w:id="54" w:name="_Toc98918692"/>
      <w:bookmarkStart w:id="55" w:name="_Toc104546156"/>
      <w:bookmarkStart w:id="56" w:name="_Toc107215853"/>
      <w:bookmarkStart w:id="57" w:name="_Toc61030016"/>
      <w:r w:rsidRPr="00D45D15">
        <w:t>Záložka</w:t>
      </w:r>
      <w:r w:rsidRPr="0049014C">
        <w:t xml:space="preserve"> Specifické datové položky</w:t>
      </w:r>
      <w:bookmarkEnd w:id="53"/>
      <w:bookmarkEnd w:id="54"/>
      <w:bookmarkEnd w:id="55"/>
      <w:bookmarkEnd w:id="56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lastRenderedPageBreak/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58" w:name="_Toc104546121"/>
      <w:bookmarkStart w:id="59" w:name="_Toc104546157"/>
      <w:bookmarkStart w:id="60" w:name="_Toc104546122"/>
      <w:bookmarkStart w:id="61" w:name="_Toc104546158"/>
      <w:bookmarkStart w:id="62" w:name="_Toc104546123"/>
      <w:bookmarkStart w:id="63" w:name="_Toc104546159"/>
      <w:bookmarkStart w:id="64" w:name="_Toc104546124"/>
      <w:bookmarkStart w:id="65" w:name="_Toc104546160"/>
      <w:bookmarkStart w:id="66" w:name="_Toc104546125"/>
      <w:bookmarkStart w:id="67" w:name="_Toc104546161"/>
      <w:bookmarkStart w:id="68" w:name="_Toc104546126"/>
      <w:bookmarkStart w:id="69" w:name="_Toc104546162"/>
      <w:bookmarkStart w:id="70" w:name="_Toc104546127"/>
      <w:bookmarkStart w:id="71" w:name="_Toc104546163"/>
      <w:bookmarkStart w:id="72" w:name="_Toc104546128"/>
      <w:bookmarkStart w:id="73" w:name="_Toc104546164"/>
      <w:bookmarkStart w:id="74" w:name="_Toc104546129"/>
      <w:bookmarkStart w:id="75" w:name="_Toc104546165"/>
      <w:bookmarkStart w:id="76" w:name="_Toc104546130"/>
      <w:bookmarkStart w:id="77" w:name="_Toc104546166"/>
      <w:bookmarkStart w:id="78" w:name="_Toc104546131"/>
      <w:bookmarkStart w:id="79" w:name="_Toc104546167"/>
      <w:bookmarkStart w:id="80" w:name="_Toc104546132"/>
      <w:bookmarkStart w:id="81" w:name="_Toc104546168"/>
      <w:bookmarkStart w:id="82" w:name="_Toc505949155"/>
      <w:bookmarkStart w:id="83" w:name="_Toc442858562"/>
      <w:bookmarkStart w:id="84" w:name="_Toc505949156"/>
      <w:bookmarkStart w:id="85" w:name="_Toc107215854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496D80">
        <w:t xml:space="preserve">Kontrola </w:t>
      </w:r>
      <w:bookmarkEnd w:id="83"/>
      <w:proofErr w:type="spellStart"/>
      <w:r>
        <w:t>ZoR</w:t>
      </w:r>
      <w:bookmarkEnd w:id="84"/>
      <w:bookmarkEnd w:id="85"/>
      <w:proofErr w:type="spellEnd"/>
    </w:p>
    <w:p w14:paraId="59383960" w14:textId="61C5033A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vyplnění datové oblasti se provede kontrola </w:t>
      </w:r>
      <w:proofErr w:type="spellStart"/>
      <w:r w:rsidR="0016660D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Spuštěním tlačítka „Kontrola“ dojde ke kontrole vyplnění všech povinných polí v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Kontrola bude automaticky spuštěna i před samotnou finalizací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6" w:name="_Toc442858563"/>
      <w:bookmarkStart w:id="87" w:name="_Toc505949157"/>
      <w:bookmarkStart w:id="88" w:name="_Toc107215855"/>
      <w:r w:rsidRPr="00E72768">
        <w:t xml:space="preserve">Finalizace </w:t>
      </w:r>
      <w:bookmarkEnd w:id="86"/>
      <w:proofErr w:type="spellStart"/>
      <w:r>
        <w:t>ZoR</w:t>
      </w:r>
      <w:bookmarkEnd w:id="87"/>
      <w:bookmarkEnd w:id="88"/>
      <w:proofErr w:type="spellEnd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 editaci. Systém zobrazí kontrolní informativní hlášku, která uživatele upozorní, že po finalizaci bude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9" w:name="_Toc442858564"/>
      <w:bookmarkStart w:id="90" w:name="_Toc505949158"/>
      <w:bookmarkStart w:id="91" w:name="_Toc107215856"/>
      <w:r w:rsidRPr="00DB2F4B">
        <w:t xml:space="preserve">Storno finalizace </w:t>
      </w:r>
      <w:bookmarkEnd w:id="89"/>
      <w:proofErr w:type="spellStart"/>
      <w:r w:rsidRPr="001B2567">
        <w:t>ZoR</w:t>
      </w:r>
      <w:bookmarkEnd w:id="90"/>
      <w:bookmarkEnd w:id="91"/>
      <w:proofErr w:type="spellEnd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 xml:space="preserve">V případě, že potřebujete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ještě upravit před podepsáním a odesláním na ŘO OPTP, stiskněte tlačítko „Storno finalizace“. Stejné tlačítko je nutné stisknout k otevření editace v případě, že ŘO OPTP vrátil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2" w:name="_Toc442858565"/>
      <w:bookmarkStart w:id="93" w:name="_Toc505949159"/>
      <w:bookmarkStart w:id="94" w:name="_Toc107215857"/>
      <w:r w:rsidRPr="00496D80">
        <w:t xml:space="preserve">Podepsání a podání </w:t>
      </w:r>
      <w:bookmarkEnd w:id="92"/>
      <w:proofErr w:type="spellStart"/>
      <w:r>
        <w:t>ZoR</w:t>
      </w:r>
      <w:bookmarkEnd w:id="93"/>
      <w:bookmarkEnd w:id="94"/>
      <w:proofErr w:type="spellEnd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finalizaci je třeba, aby signatáři úlohy (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svázáno s podáním Žádosti o platbu, je nejprve nutné finalizovat a podepsat Žádost o platbu, teprve poté je možné podepsat a podat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>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5" w:name="_Toc107215858"/>
      <w:r w:rsidRPr="00D73E51">
        <w:t>Kontrola Zpráv</w:t>
      </w:r>
      <w:bookmarkEnd w:id="95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ZoR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 a ŽoP nebo 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ZoU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 xml:space="preserve">finalizaci a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5E19BFF4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vrácení Zprávy příjemci k doplnění či dopracování se lhůta pro schvalování </w:t>
      </w:r>
      <w:r w:rsidR="00224321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právy </w:t>
      </w:r>
      <w:r w:rsidR="00224321">
        <w:rPr>
          <w:rFonts w:ascii="Arial" w:hAnsi="Arial" w:cs="Arial"/>
          <w:sz w:val="20"/>
          <w:szCs w:val="20"/>
        </w:rPr>
        <w:t>poza</w:t>
      </w:r>
      <w:r w:rsidRPr="00241AE6">
        <w:rPr>
          <w:rFonts w:ascii="Arial" w:hAnsi="Arial" w:cs="Arial"/>
          <w:sz w:val="20"/>
          <w:szCs w:val="20"/>
        </w:rPr>
        <w:t>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5"/>
      <w:headerReference w:type="first" r:id="rId36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7" w:author="Lhotková Markéta" w:date="2023-09-13T10:10:00Z" w:initials="LM">
    <w:p w14:paraId="5AFF01CD" w14:textId="4D35A975" w:rsidR="00752BB9" w:rsidRDefault="00752BB9" w:rsidP="00BD06E4">
      <w:pPr>
        <w:pStyle w:val="Textkomente"/>
        <w:jc w:val="left"/>
      </w:pPr>
      <w:r>
        <w:rPr>
          <w:rStyle w:val="Odkaznakoment"/>
        </w:rPr>
        <w:annotationRef/>
      </w:r>
      <w:r>
        <w:fldChar w:fldCharType="begin"/>
      </w:r>
      <w:r>
        <w:instrText xml:space="preserve"> HYPERLINK "mailto:Vratislav.Frouz@mmr.cz" </w:instrText>
      </w:r>
      <w:bookmarkStart w:id="48" w:name="_@_4363DCB6ADF04B03902FEF00679DBDBEZ"/>
      <w:r>
        <w:fldChar w:fldCharType="separate"/>
      </w:r>
      <w:bookmarkEnd w:id="48"/>
      <w:r w:rsidRPr="00752BB9">
        <w:rPr>
          <w:rStyle w:val="Zmnka"/>
          <w:noProof/>
        </w:rPr>
        <w:t>@Frouz Vratislav</w:t>
      </w:r>
      <w:r>
        <w:fldChar w:fldCharType="end"/>
      </w:r>
      <w:r>
        <w:t xml:space="preserve"> Prosím o doplnění možností při výběru jednotlivých možností publicity - např. ANO, NE, NERELEVANTNÍ, PROZATÍM NE, atd.  V testovacím ISKP21+ publicita vůbec není u ZoR, není tedy možnost to otestovat a zjistit varianty výběru.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FF01C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C0907" w16cex:dateUtc="2023-09-13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F01CD" w16cid:durableId="28AC09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1719" w14:textId="77777777" w:rsidR="00891CE3" w:rsidRDefault="00891CE3" w:rsidP="00F202EB">
      <w:pPr>
        <w:spacing w:after="0" w:line="240" w:lineRule="auto"/>
      </w:pPr>
      <w:r>
        <w:separator/>
      </w:r>
    </w:p>
  </w:endnote>
  <w:endnote w:type="continuationSeparator" w:id="0">
    <w:p w14:paraId="26B48916" w14:textId="77777777" w:rsidR="00891CE3" w:rsidRDefault="00891CE3" w:rsidP="00F202EB">
      <w:pPr>
        <w:spacing w:after="0" w:line="240" w:lineRule="auto"/>
      </w:pPr>
      <w:r>
        <w:continuationSeparator/>
      </w:r>
    </w:p>
  </w:endnote>
  <w:endnote w:type="continuationNotice" w:id="1">
    <w:p w14:paraId="38FF83F7" w14:textId="77777777" w:rsidR="00891CE3" w:rsidRDefault="00891C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946182"/>
      <w:docPartObj>
        <w:docPartGallery w:val="Page Numbers (Bottom of Page)"/>
        <w:docPartUnique/>
      </w:docPartObj>
    </w:sdtPr>
    <w:sdtEndPr/>
    <w:sdtContent>
      <w:p w14:paraId="6920FB17" w14:textId="4948E616" w:rsidR="00E61C5A" w:rsidRDefault="00E61C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6F4BF" w14:textId="77777777" w:rsidR="00891CE3" w:rsidRDefault="00891CE3" w:rsidP="00F202EB">
      <w:pPr>
        <w:spacing w:after="0" w:line="240" w:lineRule="auto"/>
      </w:pPr>
      <w:r>
        <w:separator/>
      </w:r>
    </w:p>
  </w:footnote>
  <w:footnote w:type="continuationSeparator" w:id="0">
    <w:p w14:paraId="7EDFEEFA" w14:textId="77777777" w:rsidR="00891CE3" w:rsidRDefault="00891CE3" w:rsidP="00F202EB">
      <w:pPr>
        <w:spacing w:after="0" w:line="240" w:lineRule="auto"/>
      </w:pPr>
      <w:r>
        <w:continuationSeparator/>
      </w:r>
    </w:p>
  </w:footnote>
  <w:footnote w:type="continuationNotice" w:id="1">
    <w:p w14:paraId="7B2D812A" w14:textId="77777777" w:rsidR="00891CE3" w:rsidRDefault="00891C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F4F7" w14:textId="6B1075B0" w:rsidR="0056275E" w:rsidRDefault="0056275E" w:rsidP="0056275E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5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24601">
    <w:abstractNumId w:val="3"/>
  </w:num>
  <w:num w:numId="2" w16cid:durableId="1654025508">
    <w:abstractNumId w:val="7"/>
  </w:num>
  <w:num w:numId="3" w16cid:durableId="876158141">
    <w:abstractNumId w:val="18"/>
  </w:num>
  <w:num w:numId="4" w16cid:durableId="316767935">
    <w:abstractNumId w:val="20"/>
  </w:num>
  <w:num w:numId="5" w16cid:durableId="1698236282">
    <w:abstractNumId w:val="22"/>
  </w:num>
  <w:num w:numId="6" w16cid:durableId="961962827">
    <w:abstractNumId w:val="23"/>
  </w:num>
  <w:num w:numId="7" w16cid:durableId="1560895601">
    <w:abstractNumId w:val="6"/>
  </w:num>
  <w:num w:numId="8" w16cid:durableId="581648738">
    <w:abstractNumId w:val="25"/>
  </w:num>
  <w:num w:numId="9" w16cid:durableId="1199003254">
    <w:abstractNumId w:val="17"/>
  </w:num>
  <w:num w:numId="10" w16cid:durableId="1369381318">
    <w:abstractNumId w:val="19"/>
  </w:num>
  <w:num w:numId="11" w16cid:durableId="2082409898">
    <w:abstractNumId w:val="27"/>
  </w:num>
  <w:num w:numId="12" w16cid:durableId="392318711">
    <w:abstractNumId w:val="15"/>
  </w:num>
  <w:num w:numId="13" w16cid:durableId="173544910">
    <w:abstractNumId w:val="16"/>
  </w:num>
  <w:num w:numId="14" w16cid:durableId="643896190">
    <w:abstractNumId w:val="12"/>
  </w:num>
  <w:num w:numId="15" w16cid:durableId="678234913">
    <w:abstractNumId w:val="5"/>
  </w:num>
  <w:num w:numId="16" w16cid:durableId="1637640826">
    <w:abstractNumId w:val="4"/>
  </w:num>
  <w:num w:numId="17" w16cid:durableId="1906531144">
    <w:abstractNumId w:val="2"/>
  </w:num>
  <w:num w:numId="18" w16cid:durableId="1725056286">
    <w:abstractNumId w:val="0"/>
  </w:num>
  <w:num w:numId="19" w16cid:durableId="1495562676">
    <w:abstractNumId w:val="8"/>
  </w:num>
  <w:num w:numId="20" w16cid:durableId="2062434690">
    <w:abstractNumId w:val="26"/>
  </w:num>
  <w:num w:numId="21" w16cid:durableId="1930851428">
    <w:abstractNumId w:val="11"/>
  </w:num>
  <w:num w:numId="22" w16cid:durableId="2073000726">
    <w:abstractNumId w:val="1"/>
  </w:num>
  <w:num w:numId="23" w16cid:durableId="556286270">
    <w:abstractNumId w:val="13"/>
  </w:num>
  <w:num w:numId="24" w16cid:durableId="336886964">
    <w:abstractNumId w:val="14"/>
  </w:num>
  <w:num w:numId="25" w16cid:durableId="76709808">
    <w:abstractNumId w:val="28"/>
  </w:num>
  <w:num w:numId="26" w16cid:durableId="1579167824">
    <w:abstractNumId w:val="10"/>
  </w:num>
  <w:num w:numId="27" w16cid:durableId="1476411309">
    <w:abstractNumId w:val="9"/>
  </w:num>
  <w:num w:numId="28" w16cid:durableId="11379162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8080867">
    <w:abstractNumId w:val="29"/>
  </w:num>
  <w:num w:numId="30" w16cid:durableId="1046757413">
    <w:abstractNumId w:val="21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hotková Markéta">
    <w15:presenceInfo w15:providerId="AD" w15:userId="S::marketa.lhotkova@mmr.cz::7e769b0b-3c7c-4efa-894a-93660c48e9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010A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269D8"/>
    <w:rsid w:val="000347E2"/>
    <w:rsid w:val="00034E43"/>
    <w:rsid w:val="00035099"/>
    <w:rsid w:val="00037CEC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4984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124E"/>
    <w:rsid w:val="00082B44"/>
    <w:rsid w:val="000836C0"/>
    <w:rsid w:val="00083ADB"/>
    <w:rsid w:val="00083EF5"/>
    <w:rsid w:val="000875D3"/>
    <w:rsid w:val="00090906"/>
    <w:rsid w:val="000913CE"/>
    <w:rsid w:val="0009193D"/>
    <w:rsid w:val="00092BAE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D0938"/>
    <w:rsid w:val="000D15E7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0C70"/>
    <w:rsid w:val="00111353"/>
    <w:rsid w:val="00111A44"/>
    <w:rsid w:val="001131C5"/>
    <w:rsid w:val="001160EE"/>
    <w:rsid w:val="00116561"/>
    <w:rsid w:val="0012001E"/>
    <w:rsid w:val="00120157"/>
    <w:rsid w:val="00120193"/>
    <w:rsid w:val="00120845"/>
    <w:rsid w:val="00120ED7"/>
    <w:rsid w:val="00125A36"/>
    <w:rsid w:val="001269CD"/>
    <w:rsid w:val="00131A1F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0B3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6660D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08DE"/>
    <w:rsid w:val="001A2FC7"/>
    <w:rsid w:val="001A4017"/>
    <w:rsid w:val="001A5FA6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D56B3"/>
    <w:rsid w:val="001E09AA"/>
    <w:rsid w:val="001E163F"/>
    <w:rsid w:val="001E5F11"/>
    <w:rsid w:val="001E73DB"/>
    <w:rsid w:val="001F0F28"/>
    <w:rsid w:val="001F5C8A"/>
    <w:rsid w:val="001F66A7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6173"/>
    <w:rsid w:val="00217792"/>
    <w:rsid w:val="00221CF0"/>
    <w:rsid w:val="00224321"/>
    <w:rsid w:val="0022570E"/>
    <w:rsid w:val="002263D1"/>
    <w:rsid w:val="00227EE4"/>
    <w:rsid w:val="00230BFB"/>
    <w:rsid w:val="0023103B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70B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2BE2"/>
    <w:rsid w:val="002C3000"/>
    <w:rsid w:val="002C52B3"/>
    <w:rsid w:val="002C5C54"/>
    <w:rsid w:val="002C60F4"/>
    <w:rsid w:val="002D0186"/>
    <w:rsid w:val="002D05B9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1A10"/>
    <w:rsid w:val="002E2928"/>
    <w:rsid w:val="002E368C"/>
    <w:rsid w:val="002E4833"/>
    <w:rsid w:val="002E5336"/>
    <w:rsid w:val="002E6FB5"/>
    <w:rsid w:val="002E7A43"/>
    <w:rsid w:val="002E7E26"/>
    <w:rsid w:val="002F26BC"/>
    <w:rsid w:val="002F35D5"/>
    <w:rsid w:val="002F3C2D"/>
    <w:rsid w:val="002F6326"/>
    <w:rsid w:val="002F718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6A58"/>
    <w:rsid w:val="00327A64"/>
    <w:rsid w:val="00327D02"/>
    <w:rsid w:val="003317D7"/>
    <w:rsid w:val="0033397D"/>
    <w:rsid w:val="003339CF"/>
    <w:rsid w:val="00333F03"/>
    <w:rsid w:val="00334804"/>
    <w:rsid w:val="00334D49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53E3"/>
    <w:rsid w:val="00356514"/>
    <w:rsid w:val="00360999"/>
    <w:rsid w:val="00361C31"/>
    <w:rsid w:val="00364B7E"/>
    <w:rsid w:val="00364E79"/>
    <w:rsid w:val="00366255"/>
    <w:rsid w:val="0036648D"/>
    <w:rsid w:val="00371B25"/>
    <w:rsid w:val="00371C1D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C48"/>
    <w:rsid w:val="00431243"/>
    <w:rsid w:val="00431A13"/>
    <w:rsid w:val="0043272B"/>
    <w:rsid w:val="0043309A"/>
    <w:rsid w:val="004340FF"/>
    <w:rsid w:val="00435486"/>
    <w:rsid w:val="0043563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5305B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5B46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125E"/>
    <w:rsid w:val="00503D12"/>
    <w:rsid w:val="00511668"/>
    <w:rsid w:val="005125FB"/>
    <w:rsid w:val="00512C33"/>
    <w:rsid w:val="00513527"/>
    <w:rsid w:val="00513BBB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2C49"/>
    <w:rsid w:val="00535199"/>
    <w:rsid w:val="00535FB1"/>
    <w:rsid w:val="00536206"/>
    <w:rsid w:val="0053711E"/>
    <w:rsid w:val="0053724F"/>
    <w:rsid w:val="005406E9"/>
    <w:rsid w:val="005420DB"/>
    <w:rsid w:val="00542B12"/>
    <w:rsid w:val="00542ED4"/>
    <w:rsid w:val="00543C2B"/>
    <w:rsid w:val="005446E8"/>
    <w:rsid w:val="00544B1A"/>
    <w:rsid w:val="005452A8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66398"/>
    <w:rsid w:val="00572654"/>
    <w:rsid w:val="00573E8F"/>
    <w:rsid w:val="00575736"/>
    <w:rsid w:val="005762DD"/>
    <w:rsid w:val="005777B8"/>
    <w:rsid w:val="00577F88"/>
    <w:rsid w:val="005805CF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148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277"/>
    <w:rsid w:val="00617703"/>
    <w:rsid w:val="00620221"/>
    <w:rsid w:val="00620828"/>
    <w:rsid w:val="00622403"/>
    <w:rsid w:val="00624C6E"/>
    <w:rsid w:val="00625841"/>
    <w:rsid w:val="00626B29"/>
    <w:rsid w:val="0063057A"/>
    <w:rsid w:val="00631C24"/>
    <w:rsid w:val="006352E6"/>
    <w:rsid w:val="00636977"/>
    <w:rsid w:val="006407FA"/>
    <w:rsid w:val="0064102D"/>
    <w:rsid w:val="00641806"/>
    <w:rsid w:val="00642FAE"/>
    <w:rsid w:val="00644469"/>
    <w:rsid w:val="00645909"/>
    <w:rsid w:val="00645C15"/>
    <w:rsid w:val="006500F3"/>
    <w:rsid w:val="00650C56"/>
    <w:rsid w:val="00650F9B"/>
    <w:rsid w:val="00652C82"/>
    <w:rsid w:val="006546BB"/>
    <w:rsid w:val="006550D4"/>
    <w:rsid w:val="00660345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1F52"/>
    <w:rsid w:val="006828ED"/>
    <w:rsid w:val="00687706"/>
    <w:rsid w:val="006900E3"/>
    <w:rsid w:val="00690D20"/>
    <w:rsid w:val="00690EE4"/>
    <w:rsid w:val="0069299F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C7963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514A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2BB9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1E46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2DE6"/>
    <w:rsid w:val="007A779C"/>
    <w:rsid w:val="007A7D63"/>
    <w:rsid w:val="007B1878"/>
    <w:rsid w:val="007B1961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7F789B"/>
    <w:rsid w:val="00801DE4"/>
    <w:rsid w:val="00802BD6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5FEE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12E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5702A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5393"/>
    <w:rsid w:val="00885732"/>
    <w:rsid w:val="0088675B"/>
    <w:rsid w:val="008869F2"/>
    <w:rsid w:val="00891CE3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27"/>
    <w:rsid w:val="008F189F"/>
    <w:rsid w:val="008F1E99"/>
    <w:rsid w:val="008F34F4"/>
    <w:rsid w:val="008F7FCB"/>
    <w:rsid w:val="00902A23"/>
    <w:rsid w:val="00902C48"/>
    <w:rsid w:val="0090364C"/>
    <w:rsid w:val="00904E63"/>
    <w:rsid w:val="00905D5A"/>
    <w:rsid w:val="00905FD0"/>
    <w:rsid w:val="00907907"/>
    <w:rsid w:val="00910773"/>
    <w:rsid w:val="00910BA3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0E7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E6965"/>
    <w:rsid w:val="009F0ADC"/>
    <w:rsid w:val="009F3263"/>
    <w:rsid w:val="009F7DDC"/>
    <w:rsid w:val="00A011E9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1D8A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61E5F"/>
    <w:rsid w:val="00A65C94"/>
    <w:rsid w:val="00A67105"/>
    <w:rsid w:val="00A70A69"/>
    <w:rsid w:val="00A71480"/>
    <w:rsid w:val="00A71517"/>
    <w:rsid w:val="00A71684"/>
    <w:rsid w:val="00A719F7"/>
    <w:rsid w:val="00A71AB3"/>
    <w:rsid w:val="00A72C48"/>
    <w:rsid w:val="00A7315A"/>
    <w:rsid w:val="00A73624"/>
    <w:rsid w:val="00A7440F"/>
    <w:rsid w:val="00A77192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093C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B71"/>
    <w:rsid w:val="00B23581"/>
    <w:rsid w:val="00B23E24"/>
    <w:rsid w:val="00B242C5"/>
    <w:rsid w:val="00B3338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29"/>
    <w:rsid w:val="00B80A8A"/>
    <w:rsid w:val="00B80C0C"/>
    <w:rsid w:val="00B80E9C"/>
    <w:rsid w:val="00B82595"/>
    <w:rsid w:val="00B84481"/>
    <w:rsid w:val="00B84808"/>
    <w:rsid w:val="00B84A2C"/>
    <w:rsid w:val="00B87A86"/>
    <w:rsid w:val="00B914D3"/>
    <w:rsid w:val="00B92A22"/>
    <w:rsid w:val="00B9306A"/>
    <w:rsid w:val="00B9335C"/>
    <w:rsid w:val="00B9408C"/>
    <w:rsid w:val="00B97EB3"/>
    <w:rsid w:val="00BA03B6"/>
    <w:rsid w:val="00BA1FCC"/>
    <w:rsid w:val="00BA2830"/>
    <w:rsid w:val="00BA651E"/>
    <w:rsid w:val="00BA6D33"/>
    <w:rsid w:val="00BA70E6"/>
    <w:rsid w:val="00BB16FE"/>
    <w:rsid w:val="00BB18DD"/>
    <w:rsid w:val="00BB22D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06E4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7A4"/>
    <w:rsid w:val="00BF789C"/>
    <w:rsid w:val="00C00D54"/>
    <w:rsid w:val="00C02548"/>
    <w:rsid w:val="00C0380B"/>
    <w:rsid w:val="00C03883"/>
    <w:rsid w:val="00C06268"/>
    <w:rsid w:val="00C07056"/>
    <w:rsid w:val="00C130E5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236"/>
    <w:rsid w:val="00C41A6E"/>
    <w:rsid w:val="00C41C8F"/>
    <w:rsid w:val="00C46AD7"/>
    <w:rsid w:val="00C47046"/>
    <w:rsid w:val="00C5090B"/>
    <w:rsid w:val="00C5111D"/>
    <w:rsid w:val="00C52701"/>
    <w:rsid w:val="00C60061"/>
    <w:rsid w:val="00C61399"/>
    <w:rsid w:val="00C631A9"/>
    <w:rsid w:val="00C71063"/>
    <w:rsid w:val="00C710E1"/>
    <w:rsid w:val="00C71C4F"/>
    <w:rsid w:val="00C726B6"/>
    <w:rsid w:val="00C73AC3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185D"/>
    <w:rsid w:val="00D02D05"/>
    <w:rsid w:val="00D04211"/>
    <w:rsid w:val="00D05887"/>
    <w:rsid w:val="00D129FA"/>
    <w:rsid w:val="00D1422D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2A0A"/>
    <w:rsid w:val="00D4459B"/>
    <w:rsid w:val="00D44980"/>
    <w:rsid w:val="00D45405"/>
    <w:rsid w:val="00D46B2C"/>
    <w:rsid w:val="00D50546"/>
    <w:rsid w:val="00D50E25"/>
    <w:rsid w:val="00D50F2C"/>
    <w:rsid w:val="00D52F34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7DE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35E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150B8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613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57B8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37F6C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666F6"/>
    <w:rsid w:val="00F71CFB"/>
    <w:rsid w:val="00F720EA"/>
    <w:rsid w:val="00F73746"/>
    <w:rsid w:val="00F74D57"/>
    <w:rsid w:val="00F74DFA"/>
    <w:rsid w:val="00F7547F"/>
    <w:rsid w:val="00F754F2"/>
    <w:rsid w:val="00F75EB6"/>
    <w:rsid w:val="00F76E56"/>
    <w:rsid w:val="00F81A07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2320"/>
    <w:rsid w:val="00FB45E2"/>
    <w:rsid w:val="00FC0207"/>
    <w:rsid w:val="00FC1330"/>
    <w:rsid w:val="00FC6EEE"/>
    <w:rsid w:val="00FD097B"/>
    <w:rsid w:val="00FD4F34"/>
    <w:rsid w:val="00FE0FE6"/>
    <w:rsid w:val="00FE3428"/>
    <w:rsid w:val="00FE52EF"/>
    <w:rsid w:val="00FE5E1A"/>
    <w:rsid w:val="00FE6DDD"/>
    <w:rsid w:val="00FE794D"/>
    <w:rsid w:val="00FF0510"/>
    <w:rsid w:val="00FF3885"/>
    <w:rsid w:val="00FF5BDD"/>
    <w:rsid w:val="00FF7BB7"/>
    <w:rsid w:val="0B488375"/>
    <w:rsid w:val="0E802437"/>
    <w:rsid w:val="0F1AE845"/>
    <w:rsid w:val="10CD4114"/>
    <w:rsid w:val="17863F14"/>
    <w:rsid w:val="2BB4CA90"/>
    <w:rsid w:val="2C278501"/>
    <w:rsid w:val="395912A1"/>
    <w:rsid w:val="3B0B76C8"/>
    <w:rsid w:val="3C108693"/>
    <w:rsid w:val="3C4BC58E"/>
    <w:rsid w:val="41B72F1E"/>
    <w:rsid w:val="43731F06"/>
    <w:rsid w:val="4D72D516"/>
    <w:rsid w:val="4F700989"/>
    <w:rsid w:val="583C89F3"/>
    <w:rsid w:val="5B1B4464"/>
    <w:rsid w:val="62C965ED"/>
    <w:rsid w:val="6FAECE46"/>
    <w:rsid w:val="703EBB8C"/>
    <w:rsid w:val="73E88390"/>
    <w:rsid w:val="7C7DE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42834"/>
  <w15:docId w15:val="{3C63F808-EA04-47A4-A1ED-3072FB62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Nadpis4Char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Nadpis5Char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Nadpis6Char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7Char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umChar">
    <w:name w:val="Datum Char"/>
    <w:basedOn w:val="Standardnpsmoodstavce"/>
    <w:link w:val="Datum"/>
    <w:rsid w:val="00F202EB"/>
    <w:rPr>
      <w:rFonts w:ascii="Tw Cen MT" w:hAnsi="Tw Cen MT"/>
    </w:rPr>
  </w:style>
  <w:style w:type="character" w:customStyle="1" w:styleId="OdstavecseseznamemChar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basedOn w:val="Standardnpsmoodstavce"/>
    <w:qFormat/>
    <w:rsid w:val="00F202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customStyle="1" w:styleId="DZkladntext7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Standardnpsmoodstavce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customStyle="1" w:styleId="DOdrka0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Normlntabulka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ZkladntextChar">
    <w:name w:val="Základní text Char"/>
    <w:basedOn w:val="Standardnpsmoodstavce"/>
    <w:link w:val="Zkladn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Standardnpsmoodstavce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ln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Standardnpsmoodstavce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Standardnpsmoodstavce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ln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1">
    <w:name w:val="Podnadpis Char1"/>
    <w:basedOn w:val="Standardnpsmoodstavce"/>
    <w:link w:val="Podnadpis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Standardnpsmoodstavce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Standardnpsmoodstavce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Standardnpsmoodstavce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rsid w:val="00F202EB"/>
  </w:style>
  <w:style w:type="paragraph" w:customStyle="1" w:styleId="DNadpis8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Bezseznamu"/>
    <w:uiPriority w:val="99"/>
    <w:unhideWhenUsed/>
    <w:rsid w:val="00F202EB"/>
  </w:style>
  <w:style w:type="numbering" w:customStyle="1" w:styleId="Bezseznamu2">
    <w:name w:val="Bez seznamu2"/>
    <w:next w:val="Bezseznamu"/>
    <w:uiPriority w:val="99"/>
    <w:semiHidden/>
    <w:unhideWhenUsed/>
    <w:rsid w:val="00F202EB"/>
  </w:style>
  <w:style w:type="numbering" w:customStyle="1" w:styleId="Bezseznamu3">
    <w:name w:val="Bez seznamu3"/>
    <w:next w:val="Bezseznamu"/>
    <w:uiPriority w:val="99"/>
    <w:semiHidden/>
    <w:unhideWhenUsed/>
    <w:rsid w:val="00F202EB"/>
  </w:style>
  <w:style w:type="numbering" w:customStyle="1" w:styleId="Bezseznamu4">
    <w:name w:val="Bez seznamu4"/>
    <w:next w:val="Bezseznamu"/>
    <w:uiPriority w:val="99"/>
    <w:semiHidden/>
    <w:unhideWhenUsed/>
    <w:rsid w:val="00F202EB"/>
  </w:style>
  <w:style w:type="numbering" w:customStyle="1" w:styleId="Bezseznamu5">
    <w:name w:val="Bez seznamu5"/>
    <w:next w:val="Bezseznamu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Standardnpsmoodstavce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Standardnpsmoodstavce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Standardnpsmoodstavce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Standardnpsmoodstavce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Standardnpsmoodstavce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customStyle="1" w:styleId="st1">
    <w:name w:val="st1"/>
    <w:basedOn w:val="Standardnpsmoodstavce"/>
    <w:rsid w:val="00F202EB"/>
  </w:style>
  <w:style w:type="paragraph" w:customStyle="1" w:styleId="StylSodrkamiCalibri12bPodtrenVlevo063cmPed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Zkladntext2Char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ln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Standardnpsmoodstavce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Standardnpsmoodstavce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Standardnpsmoodstavce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16639B"/>
  </w:style>
  <w:style w:type="character" w:customStyle="1" w:styleId="toctext">
    <w:name w:val="toctext"/>
    <w:basedOn w:val="Standardnpsmoodstavce"/>
    <w:rsid w:val="0016639B"/>
  </w:style>
  <w:style w:type="character" w:customStyle="1" w:styleId="mw-headline">
    <w:name w:val="mw-headline"/>
    <w:basedOn w:val="Standardnpsmoodstavce"/>
    <w:rsid w:val="0016639B"/>
  </w:style>
  <w:style w:type="character" w:customStyle="1" w:styleId="mw-editsection">
    <w:name w:val="mw-editsection"/>
    <w:basedOn w:val="Standardnpsmoodstavce"/>
    <w:rsid w:val="0016639B"/>
  </w:style>
  <w:style w:type="character" w:customStyle="1" w:styleId="mw-editsection-bracket">
    <w:name w:val="mw-editsection-bracket"/>
    <w:basedOn w:val="Standardnpsmoodstavce"/>
    <w:rsid w:val="0016639B"/>
  </w:style>
  <w:style w:type="character" w:customStyle="1" w:styleId="label">
    <w:name w:val="label"/>
    <w:basedOn w:val="Standardnpsmoodstavce"/>
    <w:rsid w:val="00EA2803"/>
    <w:rPr>
      <w:u w:val="single"/>
    </w:rPr>
  </w:style>
  <w:style w:type="character" w:customStyle="1" w:styleId="normaltextrun">
    <w:name w:val="normaltextrun"/>
    <w:basedOn w:val="Standardnpsmoodstavce"/>
    <w:rsid w:val="005B7FD9"/>
  </w:style>
  <w:style w:type="paragraph" w:customStyle="1" w:styleId="NadpisMS211rove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Standardnpsmoodstavce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Standardnpsmoodstavce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ln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84808"/>
  </w:style>
  <w:style w:type="character" w:customStyle="1" w:styleId="eop">
    <w:name w:val="eop"/>
    <w:basedOn w:val="Standardnpsmoodstavce"/>
    <w:rsid w:val="00B84808"/>
  </w:style>
  <w:style w:type="character" w:styleId="Zmnka">
    <w:name w:val="Mention"/>
    <w:basedOn w:val="Standardnpsmoodstavce"/>
    <w:uiPriority w:val="99"/>
    <w:unhideWhenUsed/>
    <w:rsid w:val="00752B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comments" Target="comments.xml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19.JP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microsoft.com/office/2016/09/relationships/commentsIds" Target="commentsIds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microsoft.com/office/2011/relationships/commentsExtended" Target="commentsExtended.xml"/><Relationship Id="rId30" Type="http://schemas.openxmlformats.org/officeDocument/2006/relationships/image" Target="media/image15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DFD203-FABC-4392-9E47-A3A366098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78DD8E-887A-4884-AE5D-A233FAFD914A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d7c3b205-3d44-413b-9182-14c00dd29cd3"/>
    <ds:schemaRef ds:uri="485ab4be-1c84-4ffe-a376-8eb6bbbe07b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17</Pages>
  <Words>2513</Words>
  <Characters>14828</Characters>
  <Application>Microsoft Office Word</Application>
  <DocSecurity>0</DocSecurity>
  <Lines>123</Lines>
  <Paragraphs>34</Paragraphs>
  <ScaleCrop>false</ScaleCrop>
  <Company/>
  <LinksUpToDate>false</LinksUpToDate>
  <CharactersWithSpaces>17307</CharactersWithSpaces>
  <SharedDoc>false</SharedDoc>
  <HLinks>
    <vt:vector size="168" baseType="variant">
      <vt:variant>
        <vt:i4>6881320</vt:i4>
      </vt:variant>
      <vt:variant>
        <vt:i4>153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1376319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_Toc107215858</vt:lpwstr>
      </vt:variant>
      <vt:variant>
        <vt:i4>1376319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_Toc107215857</vt:lpwstr>
      </vt:variant>
      <vt:variant>
        <vt:i4>1376319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_Toc107215856</vt:lpwstr>
      </vt:variant>
      <vt:variant>
        <vt:i4>1376319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_Toc107215855</vt:lpwstr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_Toc107215854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_Toc107215853</vt:lpwstr>
      </vt:variant>
      <vt:variant>
        <vt:i4>1376319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_Toc107215852</vt:lpwstr>
      </vt:variant>
      <vt:variant>
        <vt:i4>1376319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_Toc107215851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_Toc107215850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_Toc107215849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_Toc107215848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_Toc107215847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_Toc107215846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_Toc107215845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_Toc107215844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_Toc107215843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_Toc107215842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_Toc107215841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_Toc107215840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_Toc107215839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_Toc107215838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_Toc107215837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_Toc107215836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_Toc107215835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_Toc107215834</vt:lpwstr>
      </vt:variant>
      <vt:variant>
        <vt:i4>589940</vt:i4>
      </vt:variant>
      <vt:variant>
        <vt:i4>3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  <vt:variant>
        <vt:i4>589940</vt:i4>
      </vt:variant>
      <vt:variant>
        <vt:i4>0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Binhacková Ilona</cp:lastModifiedBy>
  <cp:revision>87</cp:revision>
  <dcterms:created xsi:type="dcterms:W3CDTF">2022-06-27T04:24:00Z</dcterms:created>
  <dcterms:modified xsi:type="dcterms:W3CDTF">2023-10-09T09:09:00Z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MediaServiceImageTags">
    <vt:lpwstr/>
  </property>
</Properties>
</file>