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3C669" w14:textId="77777777" w:rsidR="005B1B4E" w:rsidRDefault="005B1B4E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70C0"/>
          <w:sz w:val="40"/>
          <w:szCs w:val="40"/>
        </w:rPr>
      </w:pPr>
    </w:p>
    <w:p w14:paraId="50C2683D" w14:textId="708233A2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84412E">
        <w:rPr>
          <w:rStyle w:val="normaltextrun"/>
          <w:rFonts w:ascii="Arial" w:hAnsi="Arial" w:cs="Arial"/>
          <w:b/>
          <w:bCs/>
          <w:sz w:val="40"/>
          <w:szCs w:val="40"/>
        </w:rPr>
        <w:t>č</w:t>
      </w: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. 1</w:t>
      </w:r>
      <w:r w:rsidRPr="0084412E">
        <w:rPr>
          <w:rStyle w:val="contextualspellingandgrammarerror"/>
          <w:rFonts w:ascii="Arial" w:eastAsiaTheme="majorEastAsia" w:hAnsi="Arial" w:cs="Arial"/>
          <w:b/>
          <w:bCs/>
          <w:sz w:val="40"/>
          <w:szCs w:val="40"/>
        </w:rPr>
        <w:t>C</w:t>
      </w:r>
    </w:p>
    <w:p w14:paraId="4D25D595" w14:textId="2657796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</w:p>
    <w:p w14:paraId="4BBAFB33" w14:textId="6AB99265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6C3216B6" w14:textId="589E4524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4ACF6E30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3F7FA4C6" w14:textId="2901B7D6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F65520" w14:textId="222C7D70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FD4F487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EE10C22" w14:textId="33B0F8B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A9B43C7" w14:textId="47B5936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PŘÍRUČKA IS KP21+ PRO OPTP</w:t>
      </w:r>
    </w:p>
    <w:p w14:paraId="1BE54870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183F172" w14:textId="4618BEF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</w:rPr>
        <w:t>-</w:t>
      </w:r>
    </w:p>
    <w:p w14:paraId="3E63C2A2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DD29F8B" w14:textId="6CD0F14F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ZPRÁVA O REALIZACI</w:t>
      </w:r>
    </w:p>
    <w:p w14:paraId="443F7E86" w14:textId="26C64AC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1FAF2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05447E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11E45A5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2FC7079E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0EA998C9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858336B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52E5AB3A" w14:textId="203071E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FE6B406" w14:textId="7D8EF6DF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14:paraId="04ECE9AA" w14:textId="70A1B32F" w:rsidR="003029D9" w:rsidRPr="00B84808" w:rsidRDefault="003029D9" w:rsidP="00FA3572">
      <w:pPr>
        <w:pStyle w:val="paragraph"/>
        <w:spacing w:before="0" w:beforeAutospacing="0" w:after="0" w:afterAutospacing="0"/>
        <w:ind w:left="705" w:firstLine="705"/>
        <w:jc w:val="center"/>
        <w:textAlignment w:val="baseline"/>
        <w:rPr>
          <w:color w:val="0070C0"/>
        </w:rPr>
      </w:pPr>
    </w:p>
    <w:p w14:paraId="0FCCBEC2" w14:textId="77777777" w:rsidR="003029D9" w:rsidRPr="00B84808" w:rsidRDefault="003029D9" w:rsidP="00FA3572">
      <w:pPr>
        <w:jc w:val="center"/>
        <w:rPr>
          <w:color w:val="0070C0"/>
        </w:rPr>
      </w:pPr>
    </w:p>
    <w:p w14:paraId="3CBEC697" w14:textId="77777777" w:rsidR="003029D9" w:rsidRPr="00B84808" w:rsidRDefault="003029D9" w:rsidP="00FA3572">
      <w:pPr>
        <w:jc w:val="center"/>
        <w:rPr>
          <w:color w:val="0070C0"/>
        </w:rPr>
      </w:pPr>
    </w:p>
    <w:p w14:paraId="583F6902" w14:textId="13AC6917" w:rsidR="00E10FB7" w:rsidRDefault="00E10FB7" w:rsidP="00D65C65">
      <w:pPr>
        <w:jc w:val="both"/>
        <w:rPr>
          <w:color w:val="0070C0"/>
        </w:rPr>
      </w:pPr>
    </w:p>
    <w:p w14:paraId="4E1B07FD" w14:textId="77777777" w:rsidR="003029D9" w:rsidRPr="00B84808" w:rsidRDefault="003029D9" w:rsidP="00D65C65">
      <w:pPr>
        <w:jc w:val="both"/>
        <w:rPr>
          <w:color w:val="0070C0"/>
        </w:rPr>
      </w:pPr>
    </w:p>
    <w:p w14:paraId="2350A32A" w14:textId="11502486" w:rsidR="00FE794D" w:rsidRDefault="00A21D8A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Vydání 1/</w:t>
      </w:r>
      <w:r w:rsidR="00267EAF">
        <w:rPr>
          <w:rFonts w:ascii="Arial" w:hAnsi="Arial" w:cs="Arial"/>
          <w:b/>
          <w:bCs/>
          <w:sz w:val="28"/>
          <w:szCs w:val="28"/>
        </w:rPr>
        <w:t>9</w:t>
      </w:r>
    </w:p>
    <w:p w14:paraId="44FC23AE" w14:textId="1E8782E1" w:rsidR="00FE794D" w:rsidRDefault="00FE794D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P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>latnost</w:t>
      </w:r>
      <w:r w:rsidRPr="4D72D516">
        <w:rPr>
          <w:rFonts w:ascii="Arial" w:hAnsi="Arial" w:cs="Arial"/>
          <w:b/>
          <w:bCs/>
          <w:sz w:val="28"/>
          <w:szCs w:val="28"/>
        </w:rPr>
        <w:t xml:space="preserve"> od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</w:t>
      </w:r>
      <w:r w:rsidR="005C52D6">
        <w:rPr>
          <w:rFonts w:ascii="Arial" w:hAnsi="Arial" w:cs="Arial"/>
          <w:b/>
          <w:bCs/>
          <w:sz w:val="28"/>
          <w:szCs w:val="28"/>
        </w:rPr>
        <w:t>1</w:t>
      </w:r>
      <w:r w:rsidR="00267EAF">
        <w:rPr>
          <w:rFonts w:ascii="Arial" w:hAnsi="Arial" w:cs="Arial"/>
          <w:b/>
          <w:bCs/>
          <w:sz w:val="28"/>
          <w:szCs w:val="28"/>
        </w:rPr>
        <w:t>2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 xml:space="preserve">. </w:t>
      </w:r>
      <w:r w:rsidR="00267EAF">
        <w:rPr>
          <w:rFonts w:ascii="Arial" w:hAnsi="Arial" w:cs="Arial"/>
          <w:b/>
          <w:bCs/>
          <w:sz w:val="28"/>
          <w:szCs w:val="28"/>
        </w:rPr>
        <w:t>5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>.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202</w:t>
      </w:r>
      <w:r w:rsidR="00267EAF">
        <w:rPr>
          <w:rFonts w:ascii="Arial" w:hAnsi="Arial" w:cs="Arial"/>
          <w:b/>
          <w:bCs/>
          <w:sz w:val="28"/>
          <w:szCs w:val="28"/>
        </w:rPr>
        <w:t>5</w:t>
      </w:r>
    </w:p>
    <w:p w14:paraId="6FA88245" w14:textId="4FB4B9E5" w:rsidR="00A21D8A" w:rsidRDefault="00FE794D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Ú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5C52D6">
        <w:rPr>
          <w:rFonts w:ascii="Arial" w:hAnsi="Arial" w:cs="Arial"/>
          <w:b/>
          <w:bCs/>
          <w:sz w:val="28"/>
          <w:szCs w:val="28"/>
        </w:rPr>
        <w:t>1</w:t>
      </w:r>
      <w:r w:rsidR="00267EAF">
        <w:rPr>
          <w:rFonts w:ascii="Arial" w:hAnsi="Arial" w:cs="Arial"/>
          <w:b/>
          <w:bCs/>
          <w:sz w:val="28"/>
          <w:szCs w:val="28"/>
        </w:rPr>
        <w:t>5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 xml:space="preserve">. </w:t>
      </w:r>
      <w:r w:rsidR="00267EAF">
        <w:rPr>
          <w:rFonts w:ascii="Arial" w:hAnsi="Arial" w:cs="Arial"/>
          <w:b/>
          <w:bCs/>
          <w:sz w:val="28"/>
          <w:szCs w:val="28"/>
        </w:rPr>
        <w:t>5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>.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202</w:t>
      </w:r>
      <w:r w:rsidR="005C52D6">
        <w:rPr>
          <w:rFonts w:ascii="Arial" w:hAnsi="Arial" w:cs="Arial"/>
          <w:b/>
          <w:bCs/>
          <w:sz w:val="28"/>
          <w:szCs w:val="28"/>
        </w:rPr>
        <w:t>5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-271775999"/>
        <w:docPartObj>
          <w:docPartGallery w:val="Table of Contents"/>
          <w:docPartUnique/>
        </w:docPartObj>
      </w:sdtPr>
      <w:sdtEndPr/>
      <w:sdtContent>
        <w:p w14:paraId="645AD127" w14:textId="3E344FD5" w:rsidR="002D1D1C" w:rsidRDefault="002D1D1C" w:rsidP="00D65C65">
          <w:pPr>
            <w:pStyle w:val="Nadpisobsahu"/>
            <w:jc w:val="both"/>
          </w:pPr>
          <w:r>
            <w:t>Obsah</w:t>
          </w:r>
        </w:p>
        <w:p w14:paraId="0D20AAE8" w14:textId="6FB46C5F" w:rsidR="007946DB" w:rsidRDefault="002D1D1C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215834" w:history="1">
            <w:r w:rsidR="007946DB" w:rsidRPr="00106817">
              <w:rPr>
                <w:rStyle w:val="Hypertextovodkaz"/>
              </w:rPr>
              <w:t>1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Úvod – poslání dokumentu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_Toc107215834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4</w:t>
            </w:r>
            <w:r w:rsidR="007946DB">
              <w:rPr>
                <w:webHidden/>
              </w:rPr>
              <w:fldChar w:fldCharType="end"/>
            </w:r>
          </w:hyperlink>
        </w:p>
        <w:p w14:paraId="39493723" w14:textId="4D020E98" w:rsidR="007946DB" w:rsidRDefault="007946DB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35" w:history="1">
            <w:r w:rsidRPr="00106817">
              <w:rPr>
                <w:rStyle w:val="Hypertextovodkaz"/>
              </w:rPr>
              <w:t>2</w:t>
            </w:r>
            <w:r>
              <w:rPr>
                <w:rFonts w:eastAsiaTheme="minorEastAsia"/>
                <w:sz w:val="22"/>
                <w:lang w:eastAsia="cs-CZ" w:bidi="ar-SA"/>
              </w:rPr>
              <w:tab/>
            </w:r>
            <w:r w:rsidRPr="00106817">
              <w:rPr>
                <w:rStyle w:val="Hypertextovodkaz"/>
              </w:rPr>
              <w:t>Přístup do portálu ISKP21+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_Toc107215835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8D4FDAD" w14:textId="390BF712" w:rsidR="007946DB" w:rsidRDefault="007946DB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36" w:history="1">
            <w:r w:rsidRPr="00106817">
              <w:rPr>
                <w:rStyle w:val="Hypertextovodkaz"/>
              </w:rPr>
              <w:t>3</w:t>
            </w:r>
            <w:r>
              <w:rPr>
                <w:rFonts w:eastAsiaTheme="minorEastAsia"/>
                <w:sz w:val="22"/>
                <w:lang w:eastAsia="cs-CZ" w:bidi="ar-SA"/>
              </w:rPr>
              <w:tab/>
            </w:r>
            <w:r w:rsidRPr="00106817">
              <w:rPr>
                <w:rStyle w:val="Hypertextovodkaz"/>
              </w:rPr>
              <w:t>Obecné funkcionality formulářů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_Toc107215836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E14A606" w14:textId="09D10198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37" w:history="1">
            <w:r w:rsidRPr="00106817">
              <w:rPr>
                <w:rStyle w:val="Hypertextovodkaz"/>
                <w:noProof/>
                <w:lang w:bidi="hi-IN"/>
              </w:rPr>
              <w:t>3.1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Povinná x nepovinná pole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1F54A" w14:textId="0340D0C7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38" w:history="1">
            <w:r w:rsidRPr="00106817">
              <w:rPr>
                <w:rStyle w:val="Hypertextovodkaz"/>
                <w:noProof/>
                <w:lang w:bidi="hi-IN"/>
              </w:rPr>
              <w:t>3.2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Ruční x automatické plnění x výběr z číselníku x datumovka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C122B" w14:textId="6C82E54C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39" w:history="1">
            <w:r w:rsidRPr="00106817">
              <w:rPr>
                <w:rStyle w:val="Hypertextovodkaz"/>
                <w:noProof/>
                <w:lang w:bidi="hi-IN"/>
              </w:rPr>
              <w:t>3.3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Nápověda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71BFE1" w14:textId="6B934007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0" w:history="1">
            <w:r w:rsidRPr="00106817">
              <w:rPr>
                <w:rStyle w:val="Hypertextovodkaz"/>
                <w:noProof/>
                <w:lang w:bidi="hi-IN"/>
              </w:rPr>
              <w:t>3.4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Filtry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B06CA" w14:textId="6853DCA5" w:rsidR="007946DB" w:rsidRDefault="007946DB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41" w:history="1">
            <w:r w:rsidRPr="00106817">
              <w:rPr>
                <w:rStyle w:val="Hypertextovodkaz"/>
              </w:rPr>
              <w:t>4</w:t>
            </w:r>
            <w:r>
              <w:rPr>
                <w:rFonts w:eastAsiaTheme="minorEastAsia"/>
                <w:sz w:val="22"/>
                <w:lang w:eastAsia="cs-CZ" w:bidi="ar-SA"/>
              </w:rPr>
              <w:tab/>
            </w:r>
            <w:r w:rsidRPr="00106817">
              <w:rPr>
                <w:rStyle w:val="Hypertextovodkaz"/>
              </w:rPr>
              <w:t>Zprávy o realizaci (ZoR)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_Toc107215841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5A02403" w14:textId="1AE84A55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2" w:history="1">
            <w:r w:rsidRPr="00106817">
              <w:rPr>
                <w:rStyle w:val="Hypertextovodkaz"/>
                <w:noProof/>
                <w:lang w:bidi="hi-IN"/>
              </w:rPr>
              <w:t>4.1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Postup vytvoření 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925C81" w14:textId="7DD148B7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3" w:history="1">
            <w:r w:rsidRPr="00106817">
              <w:rPr>
                <w:rStyle w:val="Hypertextovodkaz"/>
                <w:noProof/>
                <w:lang w:bidi="hi-IN"/>
              </w:rPr>
              <w:t>4.2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Harmonogram podávání zpráv o realizaci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F3C3C4" w14:textId="4E1E2359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4" w:history="1">
            <w:r w:rsidRPr="00106817">
              <w:rPr>
                <w:rStyle w:val="Hypertextovodkaz"/>
                <w:noProof/>
                <w:lang w:bidi="hi-IN"/>
              </w:rPr>
              <w:t>4.3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Postup vytvoření ZoR v MS2021+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A9F643" w14:textId="4751C599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5" w:history="1">
            <w:r w:rsidRPr="00106817">
              <w:rPr>
                <w:rStyle w:val="Hypertextovodkaz"/>
                <w:noProof/>
                <w:lang w:bidi="hi-IN"/>
              </w:rPr>
              <w:t>4.4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Základní informace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597427" w14:textId="105AFB19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6" w:history="1">
            <w:r w:rsidRPr="00106817">
              <w:rPr>
                <w:rStyle w:val="Hypertextovodkaz"/>
                <w:noProof/>
                <w:lang w:bidi="hi-IN"/>
              </w:rPr>
              <w:t>4.5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Indikátory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C9FA46" w14:textId="32A2994C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7" w:history="1">
            <w:r w:rsidRPr="00106817">
              <w:rPr>
                <w:rStyle w:val="Hypertextovodkaz"/>
                <w:noProof/>
                <w:lang w:bidi="hi-IN"/>
              </w:rPr>
              <w:t>4.6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Horizontální principy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931DCD" w14:textId="11DC62D9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8" w:history="1">
            <w:r w:rsidRPr="00106817">
              <w:rPr>
                <w:rStyle w:val="Hypertextovodkaz"/>
                <w:noProof/>
                <w:lang w:bidi="hi-IN"/>
              </w:rPr>
              <w:t>4.7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Klíčové aktivity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EB4187" w14:textId="1D4768FB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9" w:history="1">
            <w:r w:rsidRPr="00106817">
              <w:rPr>
                <w:rStyle w:val="Hypertextovodkaz"/>
                <w:noProof/>
                <w:lang w:bidi="hi-IN"/>
              </w:rPr>
              <w:t>4.8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Popis realizace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3D9BC7" w14:textId="1E8B809E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0" w:history="1">
            <w:r w:rsidRPr="00106817">
              <w:rPr>
                <w:rStyle w:val="Hypertextovodkaz"/>
                <w:noProof/>
                <w:lang w:bidi="hi-IN"/>
              </w:rPr>
              <w:t>4.9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Publicita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E02ED" w14:textId="2456223D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1" w:history="1">
            <w:r w:rsidRPr="00106817">
              <w:rPr>
                <w:rStyle w:val="Hypertextovodkaz"/>
                <w:noProof/>
                <w:lang w:bidi="hi-IN"/>
              </w:rPr>
              <w:t>4.10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Dokumenty Zprávy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30B92" w14:textId="0A73B40C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2" w:history="1">
            <w:r w:rsidRPr="00106817">
              <w:rPr>
                <w:rStyle w:val="Hypertextovodkaz"/>
                <w:noProof/>
                <w:lang w:bidi="hi-IN"/>
              </w:rPr>
              <w:t>4.11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Čestné prohlášení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AFD933" w14:textId="59F2792D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3" w:history="1">
            <w:r w:rsidRPr="00106817">
              <w:rPr>
                <w:rStyle w:val="Hypertextovodkaz"/>
                <w:noProof/>
                <w:lang w:bidi="hi-IN"/>
              </w:rPr>
              <w:t>4.12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Specifické datové položky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2C485B" w14:textId="08BECF70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4" w:history="1">
            <w:r w:rsidRPr="00106817">
              <w:rPr>
                <w:rStyle w:val="Hypertextovodkaz"/>
                <w:noProof/>
                <w:lang w:bidi="hi-IN"/>
              </w:rPr>
              <w:t>4.13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Kontrola 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E081D6" w14:textId="412A6142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5" w:history="1">
            <w:r w:rsidRPr="00106817">
              <w:rPr>
                <w:rStyle w:val="Hypertextovodkaz"/>
                <w:noProof/>
                <w:lang w:bidi="hi-IN"/>
              </w:rPr>
              <w:t>4.14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Finalizace 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E199C0" w14:textId="78D9BC27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6" w:history="1">
            <w:r w:rsidRPr="00106817">
              <w:rPr>
                <w:rStyle w:val="Hypertextovodkaz"/>
                <w:noProof/>
                <w:lang w:bidi="hi-IN"/>
              </w:rPr>
              <w:t>4.15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Storno finalizace 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D43EA1" w14:textId="22F4C14F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7" w:history="1">
            <w:r w:rsidRPr="00106817">
              <w:rPr>
                <w:rStyle w:val="Hypertextovodkaz"/>
                <w:noProof/>
                <w:lang w:bidi="hi-IN"/>
              </w:rPr>
              <w:t>4.16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Podepsání a podání 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7390AA" w14:textId="05DBEE68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8" w:history="1">
            <w:r w:rsidRPr="00106817">
              <w:rPr>
                <w:rStyle w:val="Hypertextovodkaz"/>
                <w:noProof/>
                <w:lang w:bidi="hi-IN"/>
              </w:rPr>
              <w:t>4.17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Kontrola Zpráv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16AE85" w14:textId="61A18964" w:rsidR="002D1D1C" w:rsidRDefault="002D1D1C" w:rsidP="00D65C65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5E1847E2" w14:textId="1BEBB448" w:rsidR="00F202EB" w:rsidRPr="00FC2FA1" w:rsidRDefault="00F202EB" w:rsidP="00D65C65">
      <w:pPr>
        <w:jc w:val="both"/>
      </w:pPr>
    </w:p>
    <w:p w14:paraId="5BAFC8CD" w14:textId="77777777" w:rsidR="00003F36" w:rsidRDefault="00003F36" w:rsidP="00D65C65">
      <w:pPr>
        <w:jc w:val="both"/>
        <w:rPr>
          <w:b/>
        </w:rPr>
      </w:pPr>
      <w:bookmarkStart w:id="0" w:name="_Toc358224586"/>
      <w:r>
        <w:rPr>
          <w:b/>
        </w:rPr>
        <w:br w:type="page"/>
      </w:r>
    </w:p>
    <w:p w14:paraId="648A90BA" w14:textId="0F80CFC7" w:rsidR="00F202EB" w:rsidRPr="003029D9" w:rsidRDefault="00F202EB" w:rsidP="00D65C65">
      <w:pPr>
        <w:spacing w:after="200"/>
        <w:jc w:val="both"/>
        <w:rPr>
          <w:rFonts w:ascii="Arial" w:hAnsi="Arial" w:cs="Arial"/>
          <w:b/>
          <w:sz w:val="20"/>
          <w:szCs w:val="20"/>
        </w:rPr>
      </w:pPr>
      <w:r w:rsidRPr="003029D9">
        <w:rPr>
          <w:rFonts w:ascii="Arial" w:hAnsi="Arial" w:cs="Arial"/>
          <w:b/>
          <w:sz w:val="20"/>
          <w:szCs w:val="20"/>
        </w:rPr>
        <w:lastRenderedPageBreak/>
        <w:t>Přehled provedených změn</w:t>
      </w:r>
      <w:bookmarkEnd w:id="0"/>
    </w:p>
    <w:tbl>
      <w:tblPr>
        <w:tblStyle w:val="Tabulkaseznamu3zvraznn11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="00F202EB" w:rsidRPr="003029D9" w14:paraId="11DCBE34" w14:textId="77777777" w:rsidTr="003029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</w:tcPr>
          <w:p w14:paraId="32DF116E" w14:textId="77777777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14:paraId="32AC64FB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14:paraId="1AAAB79E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14:paraId="2252F859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14:paraId="640E40E7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Popis</w:t>
            </w:r>
          </w:p>
        </w:tc>
      </w:tr>
      <w:tr w:rsidR="00F202EB" w:rsidRPr="003029D9" w14:paraId="2871277A" w14:textId="77777777" w:rsidTr="003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5C799406" w14:textId="19528DFF" w:rsidR="00F202EB" w:rsidRPr="00CD7634" w:rsidRDefault="002263D1" w:rsidP="00D65C65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</w:pP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v</w:t>
            </w:r>
            <w:r w:rsidR="00F202EB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1</w:t>
            </w: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.</w:t>
            </w:r>
            <w:r w:rsidR="007300D9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395" w:type="dxa"/>
          </w:tcPr>
          <w:p w14:paraId="3F30A0CB" w14:textId="2FDC6C91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="007946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  <w:r w:rsidR="007300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  <w:r w:rsidR="00F202EB"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.202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noWrap/>
          </w:tcPr>
          <w:p w14:paraId="479553D4" w14:textId="4C40DFE7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noWrap/>
          </w:tcPr>
          <w:p w14:paraId="46BDBBD0" w14:textId="77F4E224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</w:tcPr>
          <w:p w14:paraId="77DB058F" w14:textId="77777777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První verze dokumentu.</w:t>
            </w:r>
          </w:p>
        </w:tc>
      </w:tr>
      <w:tr w:rsidR="00F202EB" w:rsidRPr="003029D9" w14:paraId="4E845F0B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180435C9" w14:textId="5CD7100E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749017EA" w14:textId="6914C504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56F2592D" w14:textId="56BB4361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2A540637" w14:textId="3618211E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747F30E9" w14:textId="1A7282FF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615077" w:rsidRPr="003029D9" w14:paraId="7BDA3C41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77FCFFA9" w14:textId="2D36CE53" w:rsidR="00615077" w:rsidRPr="003029D9" w:rsidRDefault="00615077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3FE900A3" w14:textId="31E805E4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68CA4BFF" w14:textId="0602BBB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33D26D39" w14:textId="4D56623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2AB4F9A7" w14:textId="6BA252FB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3029D9" w:rsidRPr="003029D9" w14:paraId="3821AAE5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3B049F3B" w14:textId="6C1DBB8E" w:rsidR="003029D9" w:rsidRPr="003029D9" w:rsidRDefault="003029D9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3B5D73AC" w14:textId="235E1A25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0B2B7424" w14:textId="6BE74C11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1D1336B6" w14:textId="5C4205D9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0526AF59" w14:textId="2A961F78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236EF" w:rsidRPr="003029D9" w14:paraId="0F851675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22850198" w14:textId="56386F47" w:rsidR="008236EF" w:rsidRPr="003029D9" w:rsidRDefault="008236EF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639AEE52" w14:textId="1ED7C1F4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49B5B247" w14:textId="4EFEC4FB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5A853C9C" w14:textId="6625B0DC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44731F50" w14:textId="4BB126AE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41F72DE" w14:textId="77777777" w:rsidR="00F202EB" w:rsidRPr="00E627D7" w:rsidRDefault="00F202EB" w:rsidP="00D65C65">
      <w:pPr>
        <w:spacing w:after="200"/>
        <w:jc w:val="both"/>
        <w:rPr>
          <w:rFonts w:eastAsiaTheme="majorEastAsia" w:cstheme="majorBidi"/>
          <w:b/>
          <w:bCs/>
          <w:smallCaps/>
          <w:color w:val="323E4F" w:themeColor="text2" w:themeShade="BF"/>
          <w:sz w:val="24"/>
          <w:szCs w:val="28"/>
        </w:rPr>
      </w:pPr>
    </w:p>
    <w:p w14:paraId="058695AE" w14:textId="71980215" w:rsidR="00F202EB" w:rsidRDefault="00F202EB" w:rsidP="00D65C65">
      <w:pPr>
        <w:jc w:val="both"/>
      </w:pPr>
      <w:r>
        <w:br w:type="page"/>
      </w:r>
    </w:p>
    <w:p w14:paraId="6F94D617" w14:textId="5D3519E5" w:rsidR="008E4AC0" w:rsidRDefault="002E7E26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1" w:name="_Toc107215834"/>
      <w:r w:rsidRPr="002E7E26">
        <w:lastRenderedPageBreak/>
        <w:t>Úvod</w:t>
      </w:r>
      <w:r w:rsidR="00BD476F">
        <w:t xml:space="preserve"> – poslání dokumentu</w:t>
      </w:r>
      <w:bookmarkEnd w:id="1"/>
    </w:p>
    <w:p w14:paraId="461C8FC2" w14:textId="43EE60B4" w:rsidR="007C0D6C" w:rsidRDefault="006A5331" w:rsidP="00D65C65">
      <w:pPr>
        <w:spacing w:line="276" w:lineRule="auto"/>
        <w:jc w:val="both"/>
        <w:rPr>
          <w:rStyle w:val="Hypertextovodkaz"/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Zprávy o realizaci</w:t>
      </w:r>
      <w:r w:rsidR="007C0D6C" w:rsidRPr="005A6848">
        <w:rPr>
          <w:rFonts w:ascii="Arial" w:hAnsi="Arial" w:cs="Arial"/>
          <w:sz w:val="20"/>
          <w:szCs w:val="20"/>
        </w:rPr>
        <w:t xml:space="preserve"> vyplňuje žadatel prostřednictvím aplikace ISKP21+. Modul ISKP21+ je důležitým nástrojem pro vypracování žádosti o podporu na vytvořeném formuláři odpovídajícím podmínkám příslušné výzvy v rámci daného programu</w:t>
      </w:r>
      <w:r w:rsidR="00A019E6">
        <w:rPr>
          <w:rFonts w:ascii="Arial" w:hAnsi="Arial" w:cs="Arial"/>
          <w:sz w:val="20"/>
          <w:szCs w:val="20"/>
        </w:rPr>
        <w:t>.</w:t>
      </w:r>
      <w:r w:rsidR="007C0D6C" w:rsidRPr="005A6848">
        <w:rPr>
          <w:rFonts w:ascii="Arial" w:hAnsi="Arial" w:cs="Arial"/>
          <w:sz w:val="20"/>
          <w:szCs w:val="20"/>
        </w:rPr>
        <w:t xml:space="preserve"> Žadatel neinstaluje do počítače žádný program a žádost o podporu vyplňuje přímo v okně internetového prohlížeče. Produkční prostředí aplikace ISKP21+ (tj. portál pro vypracování a podání žádosti o podporu) je dostupné na následující internetové adrese: </w:t>
      </w:r>
      <w:hyperlink r:id="rId11" w:history="1">
        <w:r w:rsidR="00620221" w:rsidRPr="005A6848">
          <w:rPr>
            <w:rStyle w:val="Hypertextovodkaz"/>
            <w:rFonts w:ascii="Arial" w:hAnsi="Arial" w:cs="Arial"/>
            <w:color w:val="auto"/>
            <w:sz w:val="20"/>
            <w:szCs w:val="20"/>
          </w:rPr>
          <w:t>https://iskp21.mssf.cz</w:t>
        </w:r>
      </w:hyperlink>
      <w:r>
        <w:rPr>
          <w:rStyle w:val="Hypertextovodkaz"/>
          <w:rFonts w:ascii="Arial" w:hAnsi="Arial" w:cs="Arial"/>
          <w:color w:val="auto"/>
          <w:sz w:val="20"/>
          <w:szCs w:val="20"/>
        </w:rPr>
        <w:t>.</w:t>
      </w:r>
    </w:p>
    <w:p w14:paraId="40662F39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1728DE53" w14:textId="0CF82023" w:rsidR="00F202EB" w:rsidRPr="005A6848" w:rsidRDefault="00B66612" w:rsidP="00D65C65">
      <w:pPr>
        <w:pStyle w:val="NadpisMS211rove"/>
        <w:numPr>
          <w:ilvl w:val="0"/>
          <w:numId w:val="1"/>
        </w:numPr>
        <w:ind w:left="426" w:hanging="426"/>
        <w:jc w:val="both"/>
        <w:rPr>
          <w:color w:val="2E74B5" w:themeColor="accent1" w:themeShade="BF"/>
        </w:rPr>
      </w:pPr>
      <w:bookmarkStart w:id="2" w:name="_Toc107215835"/>
      <w:r w:rsidRPr="005A6848">
        <w:rPr>
          <w:color w:val="2E74B5" w:themeColor="accent1" w:themeShade="BF"/>
        </w:rPr>
        <w:t xml:space="preserve">Přístup do </w:t>
      </w:r>
      <w:r w:rsidR="00620221" w:rsidRPr="005A6848">
        <w:rPr>
          <w:color w:val="2E74B5" w:themeColor="accent1" w:themeShade="BF"/>
        </w:rPr>
        <w:t>portálu ISKP21+</w:t>
      </w:r>
      <w:bookmarkEnd w:id="2"/>
    </w:p>
    <w:p w14:paraId="4D81E572" w14:textId="575D0809" w:rsidR="00986B37" w:rsidRDefault="005E6D79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6848">
        <w:rPr>
          <w:rFonts w:ascii="Arial" w:hAnsi="Arial" w:cs="Arial"/>
          <w:sz w:val="20"/>
          <w:szCs w:val="20"/>
        </w:rPr>
        <w:t xml:space="preserve">Pro přihlášení do portálu </w:t>
      </w:r>
      <w:r w:rsidR="00620221" w:rsidRPr="005A6848">
        <w:rPr>
          <w:rFonts w:ascii="Arial" w:hAnsi="Arial" w:cs="Arial"/>
          <w:sz w:val="20"/>
          <w:szCs w:val="20"/>
        </w:rPr>
        <w:t>ISKP</w:t>
      </w:r>
      <w:r w:rsidRPr="005A6848">
        <w:rPr>
          <w:rFonts w:ascii="Arial" w:hAnsi="Arial" w:cs="Arial"/>
          <w:sz w:val="20"/>
          <w:szCs w:val="20"/>
        </w:rPr>
        <w:t xml:space="preserve">21+, který je určen pro </w:t>
      </w:r>
      <w:r w:rsidR="00620221" w:rsidRPr="005A6848">
        <w:rPr>
          <w:rFonts w:ascii="Arial" w:hAnsi="Arial" w:cs="Arial"/>
          <w:sz w:val="20"/>
          <w:szCs w:val="20"/>
        </w:rPr>
        <w:t>externího</w:t>
      </w:r>
      <w:r w:rsidRPr="005A6848">
        <w:rPr>
          <w:rFonts w:ascii="Arial" w:hAnsi="Arial" w:cs="Arial"/>
          <w:sz w:val="20"/>
          <w:szCs w:val="20"/>
        </w:rPr>
        <w:t xml:space="preserve"> uživatele a ve kterém dochází k</w:t>
      </w:r>
      <w:r w:rsidR="00620221" w:rsidRPr="005A6848">
        <w:rPr>
          <w:rFonts w:ascii="Arial" w:hAnsi="Arial" w:cs="Arial"/>
          <w:sz w:val="20"/>
          <w:szCs w:val="20"/>
        </w:rPr>
        <w:t> vypracování žádosti o podporu</w:t>
      </w:r>
      <w:r w:rsidRPr="005A6848">
        <w:rPr>
          <w:rFonts w:ascii="Arial" w:hAnsi="Arial" w:cs="Arial"/>
          <w:sz w:val="20"/>
          <w:szCs w:val="20"/>
        </w:rPr>
        <w:t xml:space="preserve">, je třeba, aby byl uživatel v portálu zaregistrovaný. Po přihlášení je uživateli přístupná úvodní obrazovka. </w:t>
      </w:r>
    </w:p>
    <w:p w14:paraId="6DF49222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E2769C" w14:textId="14D5A840" w:rsidR="008D0E2E" w:rsidRPr="00986B37" w:rsidRDefault="00986B37" w:rsidP="00D65C65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726315DF" wp14:editId="7FD9747A">
            <wp:extent cx="5761355" cy="439547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4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6692" w14:textId="3459E228" w:rsidR="00986B37" w:rsidRPr="00986B37" w:rsidRDefault="00986B37" w:rsidP="00D65C65">
      <w:pPr>
        <w:jc w:val="both"/>
      </w:pPr>
      <w:r>
        <w:br w:type="page"/>
      </w:r>
    </w:p>
    <w:p w14:paraId="6FC97707" w14:textId="64FB1B7C" w:rsidR="00071479" w:rsidRPr="00071479" w:rsidRDefault="002B6793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3" w:name="_Toc107215836"/>
      <w:r>
        <w:lastRenderedPageBreak/>
        <w:t>Obecné funkcionality formulářů</w:t>
      </w:r>
      <w:bookmarkEnd w:id="3"/>
    </w:p>
    <w:p w14:paraId="54D635D9" w14:textId="2072B516" w:rsidR="000A71E2" w:rsidRDefault="002B6793" w:rsidP="00D65C65">
      <w:pPr>
        <w:pStyle w:val="NadpisMS212rove"/>
        <w:numPr>
          <w:ilvl w:val="1"/>
          <w:numId w:val="1"/>
        </w:numPr>
        <w:ind w:left="709" w:hanging="595"/>
      </w:pPr>
      <w:bookmarkStart w:id="4" w:name="_Toc107215837"/>
      <w:r>
        <w:t>Povinná x nepovinná pole</w:t>
      </w:r>
      <w:bookmarkEnd w:id="4"/>
    </w:p>
    <w:p w14:paraId="1A573AA8" w14:textId="77777777" w:rsidR="002B6793" w:rsidRPr="002B6793" w:rsidRDefault="002B6793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2B6793">
        <w:rPr>
          <w:rFonts w:ascii="Arial" w:hAnsi="Arial" w:cs="Arial"/>
          <w:sz w:val="20"/>
          <w:szCs w:val="20"/>
          <w:lang w:eastAsia="hi-IN" w:bidi="hi-IN"/>
        </w:rPr>
        <w:t>Datové položky, které je uživatel povinen vyplnit pro úspěšnou finalizaci žádosti o podporu, jsou podbarveny žlutě</w:t>
      </w:r>
      <w:r>
        <w:rPr>
          <w:rFonts w:ascii="Arial" w:hAnsi="Arial" w:cs="Arial"/>
          <w:sz w:val="20"/>
          <w:szCs w:val="20"/>
          <w:lang w:eastAsia="hi-IN" w:bidi="hi-IN"/>
        </w:rPr>
        <w:t xml:space="preserve">. </w:t>
      </w:r>
      <w:r w:rsidRPr="002B6793">
        <w:rPr>
          <w:rFonts w:ascii="Arial" w:hAnsi="Arial" w:cs="Arial"/>
          <w:sz w:val="20"/>
          <w:szCs w:val="20"/>
          <w:lang w:eastAsia="hi-IN" w:bidi="hi-IN"/>
        </w:rPr>
        <w:t xml:space="preserve">Datové položky, které jsou podbarveny šedě, jsou nepovinné. </w:t>
      </w:r>
    </w:p>
    <w:p w14:paraId="6B488689" w14:textId="7B563EA8" w:rsidR="002C60F4" w:rsidRPr="007E2E13" w:rsidRDefault="007E2E13" w:rsidP="00D65C65">
      <w:pPr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7E2E13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121150B" wp14:editId="358E4E0F">
            <wp:extent cx="5761355" cy="1264920"/>
            <wp:effectExtent l="0" t="0" r="0" b="0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2477" w14:textId="5C1BD4A4" w:rsidR="005E6D79" w:rsidRDefault="005E6D79" w:rsidP="00D65C65">
      <w:pPr>
        <w:pStyle w:val="NadpisMS212rove"/>
        <w:numPr>
          <w:ilvl w:val="1"/>
          <w:numId w:val="1"/>
        </w:numPr>
        <w:ind w:left="709" w:hanging="595"/>
      </w:pPr>
      <w:bookmarkStart w:id="5" w:name="_Toc107215838"/>
      <w:r>
        <w:t>R</w:t>
      </w:r>
      <w:r w:rsidR="007E2E13">
        <w:t>uční x automatické plnění x výběr z</w:t>
      </w:r>
      <w:r w:rsidR="005B446A">
        <w:t> </w:t>
      </w:r>
      <w:r w:rsidR="007E2E13">
        <w:t>číselníku</w:t>
      </w:r>
      <w:r w:rsidR="005B446A">
        <w:t xml:space="preserve"> x datumovka</w:t>
      </w:r>
      <w:bookmarkEnd w:id="5"/>
    </w:p>
    <w:p w14:paraId="68F82269" w14:textId="292AA369" w:rsidR="005125FB" w:rsidRDefault="005125FB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5125FB">
        <w:rPr>
          <w:rFonts w:ascii="Arial" w:hAnsi="Arial" w:cs="Arial"/>
          <w:sz w:val="20"/>
          <w:szCs w:val="20"/>
        </w:rPr>
        <w:t>Datové položky, které jsou podbarvené žlutou a šedou barvou (viz</w:t>
      </w:r>
      <w:r>
        <w:rPr>
          <w:rFonts w:ascii="Arial" w:hAnsi="Arial" w:cs="Arial"/>
          <w:sz w:val="20"/>
          <w:szCs w:val="20"/>
        </w:rPr>
        <w:t xml:space="preserve"> bod</w:t>
      </w:r>
      <w:r w:rsidRPr="005125FB">
        <w:rPr>
          <w:rFonts w:ascii="Arial" w:hAnsi="Arial" w:cs="Arial"/>
          <w:sz w:val="20"/>
          <w:szCs w:val="20"/>
        </w:rPr>
        <w:t xml:space="preserve"> výše), vyplňuje uživatel sám jako textové pole nebo výběrem z předem vydefinovaného číselníku</w:t>
      </w:r>
      <w:r>
        <w:rPr>
          <w:rFonts w:ascii="Arial" w:hAnsi="Arial" w:cs="Arial"/>
          <w:sz w:val="20"/>
          <w:szCs w:val="20"/>
        </w:rPr>
        <w:t xml:space="preserve"> či datumovky</w:t>
      </w:r>
      <w:r w:rsidRPr="005125FB">
        <w:rPr>
          <w:rFonts w:ascii="Arial" w:hAnsi="Arial" w:cs="Arial"/>
          <w:sz w:val="20"/>
          <w:szCs w:val="20"/>
        </w:rPr>
        <w:t xml:space="preserve">. </w:t>
      </w:r>
    </w:p>
    <w:p w14:paraId="63CBBB99" w14:textId="20F0EE44" w:rsidR="005125FB" w:rsidRPr="007E2E13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noProof/>
          <w:lang w:eastAsia="cs-CZ"/>
        </w:rPr>
        <w:drawing>
          <wp:inline distT="0" distB="0" distL="0" distR="0" wp14:anchorId="55F16EC8" wp14:editId="312ECABA">
            <wp:extent cx="5761355" cy="2064385"/>
            <wp:effectExtent l="0" t="0" r="0" b="0"/>
            <wp:docPr id="143" name="Obráze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F2AB6" w14:textId="77777777" w:rsidR="006A5331" w:rsidRDefault="006A5331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221C40CC" w14:textId="2B2E632B" w:rsid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rFonts w:ascii="Arial" w:hAnsi="Arial" w:cs="Arial"/>
          <w:sz w:val="20"/>
          <w:szCs w:val="20"/>
        </w:rPr>
        <w:t>Datová pole, která jsou bez podbarvení</w:t>
      </w:r>
      <w:r w:rsidR="006141FA">
        <w:rPr>
          <w:rFonts w:ascii="Arial" w:hAnsi="Arial" w:cs="Arial"/>
          <w:sz w:val="20"/>
          <w:szCs w:val="20"/>
        </w:rPr>
        <w:t xml:space="preserve"> (bílá)</w:t>
      </w:r>
      <w:r w:rsidRPr="00A52949">
        <w:rPr>
          <w:rFonts w:ascii="Arial" w:hAnsi="Arial" w:cs="Arial"/>
          <w:sz w:val="20"/>
          <w:szCs w:val="20"/>
        </w:rPr>
        <w:t>, vyplňuje systém automaticky.</w:t>
      </w:r>
    </w:p>
    <w:p w14:paraId="1A9B88EA" w14:textId="0ECFDB9D" w:rsidR="00A52949" w:rsidRPr="007E2E13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5728C64A" wp14:editId="4E905AC8">
            <wp:extent cx="5761355" cy="1929130"/>
            <wp:effectExtent l="0" t="0" r="0" b="0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9F94" w14:textId="77777777" w:rsidR="00A52949" w:rsidRP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37561676" w14:textId="08CD5762" w:rsidR="00A52949" w:rsidRPr="00907907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A5C5BED" w14:textId="170DDEB6" w:rsidR="005E6D79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6" w:name="_Toc107215839"/>
      <w:r>
        <w:lastRenderedPageBreak/>
        <w:t>Nápověda</w:t>
      </w:r>
      <w:bookmarkEnd w:id="6"/>
    </w:p>
    <w:p w14:paraId="517D1A34" w14:textId="1750341D" w:rsidR="008A1A6E" w:rsidRDefault="008A1A6E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8A1A6E">
        <w:rPr>
          <w:rFonts w:ascii="Arial" w:hAnsi="Arial" w:cs="Arial"/>
          <w:sz w:val="20"/>
          <w:szCs w:val="20"/>
        </w:rPr>
        <w:t>V aplikaci ISKP</w:t>
      </w:r>
      <w:r>
        <w:rPr>
          <w:rFonts w:ascii="Arial" w:hAnsi="Arial" w:cs="Arial"/>
          <w:sz w:val="20"/>
          <w:szCs w:val="20"/>
        </w:rPr>
        <w:t>21</w:t>
      </w:r>
      <w:r w:rsidRPr="008A1A6E">
        <w:rPr>
          <w:rFonts w:ascii="Arial" w:hAnsi="Arial" w:cs="Arial"/>
          <w:sz w:val="20"/>
          <w:szCs w:val="20"/>
        </w:rPr>
        <w:t>+ jsou k dispozici dva typy nápovědy, kontextová nápověda, která se uživateli objeví, pokud najede kurzorem na příslušné datové pole, a nápověda, kterou si uživatel vyvolá stiskem tlačítka „Nápověda“ v pravém horním rohu obrazovky.</w:t>
      </w:r>
    </w:p>
    <w:p w14:paraId="7AEC0C55" w14:textId="5428E140" w:rsidR="008A1A6E" w:rsidRDefault="000729DA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F563C67" wp14:editId="6A9BDFF3">
            <wp:extent cx="5761355" cy="1501775"/>
            <wp:effectExtent l="0" t="0" r="0" b="3175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ED940" w14:textId="77777777" w:rsidR="007F50DF" w:rsidRDefault="007F50DF" w:rsidP="00D65C65">
      <w:pPr>
        <w:pStyle w:val="NadpisMS212rove"/>
        <w:numPr>
          <w:ilvl w:val="0"/>
          <w:numId w:val="0"/>
        </w:numPr>
        <w:ind w:left="709"/>
      </w:pPr>
    </w:p>
    <w:p w14:paraId="57159427" w14:textId="3138A781" w:rsidR="000729DA" w:rsidRPr="000729DA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7" w:name="_Toc107215840"/>
      <w:r>
        <w:t>Filtry</w:t>
      </w:r>
      <w:bookmarkEnd w:id="7"/>
    </w:p>
    <w:p w14:paraId="4BFCAAFA" w14:textId="2A4D0C0F" w:rsidR="000729DA" w:rsidRP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E3E6F">
        <w:rPr>
          <w:rFonts w:ascii="Arial" w:hAnsi="Arial" w:cs="Arial"/>
          <w:sz w:val="20"/>
          <w:szCs w:val="20"/>
        </w:rPr>
        <w:t xml:space="preserve">Některé formuláře obsahují souhrnné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či </w:t>
      </w:r>
      <w:r w:rsidR="00CE3E6F">
        <w:rPr>
          <w:rFonts w:ascii="Arial" w:hAnsi="Arial" w:cs="Arial"/>
          <w:sz w:val="20"/>
          <w:szCs w:val="20"/>
        </w:rPr>
        <w:t xml:space="preserve">datová pole s </w:t>
      </w:r>
      <w:r w:rsidRPr="00CE3E6F">
        <w:rPr>
          <w:rFonts w:ascii="Arial" w:hAnsi="Arial" w:cs="Arial"/>
          <w:sz w:val="20"/>
          <w:szCs w:val="20"/>
        </w:rPr>
        <w:t xml:space="preserve">číselníky.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zobrazují všechny zadané údaje </w:t>
      </w:r>
      <w:r w:rsidR="00CE3E6F" w:rsidRPr="00CE3E6F">
        <w:rPr>
          <w:rFonts w:ascii="Arial" w:hAnsi="Arial" w:cs="Arial"/>
          <w:sz w:val="20"/>
          <w:szCs w:val="20"/>
        </w:rPr>
        <w:t xml:space="preserve">na formuláři, </w:t>
      </w:r>
      <w:r w:rsidRPr="00CE3E6F">
        <w:rPr>
          <w:rFonts w:ascii="Arial" w:hAnsi="Arial" w:cs="Arial"/>
          <w:sz w:val="20"/>
          <w:szCs w:val="20"/>
        </w:rPr>
        <w:t>např. osoby žadatele apod. Číselníky slouží pro výběr údaje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např. </w:t>
      </w:r>
      <w:r w:rsidR="00CE3E6F" w:rsidRPr="00CE3E6F">
        <w:rPr>
          <w:rFonts w:ascii="Arial" w:hAnsi="Arial" w:cs="Arial"/>
          <w:sz w:val="20"/>
          <w:szCs w:val="20"/>
        </w:rPr>
        <w:t xml:space="preserve">kód banky </w:t>
      </w:r>
      <w:r w:rsidRPr="00CE3E6F">
        <w:rPr>
          <w:rFonts w:ascii="Arial" w:hAnsi="Arial" w:cs="Arial"/>
          <w:sz w:val="20"/>
          <w:szCs w:val="20"/>
        </w:rPr>
        <w:t>apod.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a jsou k dispozici </w:t>
      </w:r>
      <w:r w:rsidR="00CE3E6F" w:rsidRPr="00CE3E6F">
        <w:rPr>
          <w:rFonts w:ascii="Arial" w:hAnsi="Arial" w:cs="Arial"/>
          <w:sz w:val="20"/>
          <w:szCs w:val="20"/>
        </w:rPr>
        <w:t>u datových</w:t>
      </w:r>
      <w:r w:rsidRPr="00CE3E6F">
        <w:rPr>
          <w:rFonts w:ascii="Arial" w:hAnsi="Arial" w:cs="Arial"/>
          <w:sz w:val="20"/>
          <w:szCs w:val="20"/>
        </w:rPr>
        <w:t xml:space="preserve"> polí s nabídkou. </w:t>
      </w:r>
    </w:p>
    <w:p w14:paraId="1021EB7E" w14:textId="1DEC22AF" w:rsidR="00CE3E6F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Každ</w:t>
      </w:r>
      <w:r w:rsidR="00CE3E6F" w:rsidRPr="007C572C">
        <w:rPr>
          <w:rFonts w:ascii="Arial" w:hAnsi="Arial" w:cs="Arial"/>
          <w:sz w:val="20"/>
          <w:szCs w:val="20"/>
        </w:rPr>
        <w:t>ý</w:t>
      </w:r>
      <w:r w:rsidRPr="007C572C">
        <w:rPr>
          <w:rFonts w:ascii="Arial" w:hAnsi="Arial" w:cs="Arial"/>
          <w:sz w:val="20"/>
          <w:szCs w:val="20"/>
        </w:rPr>
        <w:t xml:space="preserve"> </w:t>
      </w:r>
      <w:r w:rsidR="00CE3E6F" w:rsidRPr="007C572C">
        <w:rPr>
          <w:rFonts w:ascii="Arial" w:hAnsi="Arial" w:cs="Arial"/>
          <w:sz w:val="20"/>
          <w:szCs w:val="20"/>
        </w:rPr>
        <w:t>seznam</w:t>
      </w:r>
      <w:r w:rsidRPr="007C572C">
        <w:rPr>
          <w:rFonts w:ascii="Arial" w:hAnsi="Arial" w:cs="Arial"/>
          <w:sz w:val="20"/>
          <w:szCs w:val="20"/>
        </w:rPr>
        <w:t xml:space="preserve"> či číselník jsou opatřeny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pro snadnější vyhledávání a výběr.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j</w:t>
      </w:r>
      <w:r w:rsidR="00CE3E6F" w:rsidRPr="007C572C">
        <w:rPr>
          <w:rFonts w:ascii="Arial" w:hAnsi="Arial" w:cs="Arial"/>
          <w:sz w:val="20"/>
          <w:szCs w:val="20"/>
        </w:rPr>
        <w:t>sou</w:t>
      </w:r>
      <w:r w:rsidRPr="007C572C">
        <w:rPr>
          <w:rFonts w:ascii="Arial" w:hAnsi="Arial" w:cs="Arial"/>
          <w:sz w:val="20"/>
          <w:szCs w:val="20"/>
        </w:rPr>
        <w:t xml:space="preserve"> umístěn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v záhlaví. </w:t>
      </w:r>
    </w:p>
    <w:p w14:paraId="3738276A" w14:textId="4FA4D921" w:rsidR="000729DA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 xml:space="preserve">Do </w:t>
      </w:r>
      <w:r w:rsidR="007C572C" w:rsidRPr="007C572C">
        <w:rPr>
          <w:rFonts w:ascii="Arial" w:hAnsi="Arial" w:cs="Arial"/>
          <w:sz w:val="20"/>
          <w:szCs w:val="20"/>
        </w:rPr>
        <w:t xml:space="preserve">zvoleného filtračního řádku </w:t>
      </w:r>
      <w:r w:rsidRPr="007C572C">
        <w:rPr>
          <w:rFonts w:ascii="Arial" w:hAnsi="Arial" w:cs="Arial"/>
          <w:sz w:val="20"/>
          <w:szCs w:val="20"/>
        </w:rPr>
        <w:t xml:space="preserve">žadatel zadá </w:t>
      </w:r>
      <w:r w:rsidR="007C572C" w:rsidRPr="007C572C">
        <w:rPr>
          <w:rFonts w:ascii="Arial" w:hAnsi="Arial" w:cs="Arial"/>
          <w:sz w:val="20"/>
          <w:szCs w:val="20"/>
        </w:rPr>
        <w:t>požadavek (slovo, znak atd.)</w:t>
      </w:r>
      <w:r w:rsidRPr="007C572C">
        <w:rPr>
          <w:rFonts w:ascii="Arial" w:hAnsi="Arial" w:cs="Arial"/>
          <w:sz w:val="20"/>
          <w:szCs w:val="20"/>
        </w:rPr>
        <w:t xml:space="preserve"> a stiskne klávesu Enter. Tím se vyhledají všechny údaje, které odpovídají zadan</w:t>
      </w:r>
      <w:r w:rsidR="007C572C" w:rsidRPr="007C572C">
        <w:rPr>
          <w:rFonts w:ascii="Arial" w:hAnsi="Arial" w:cs="Arial"/>
          <w:sz w:val="20"/>
          <w:szCs w:val="20"/>
        </w:rPr>
        <w:t>é</w:t>
      </w:r>
      <w:r w:rsidRPr="007C572C">
        <w:rPr>
          <w:rFonts w:ascii="Arial" w:hAnsi="Arial" w:cs="Arial"/>
          <w:sz w:val="20"/>
          <w:szCs w:val="20"/>
        </w:rPr>
        <w:t>m</w:t>
      </w:r>
      <w:r w:rsidR="007C572C" w:rsidRPr="007C572C">
        <w:rPr>
          <w:rFonts w:ascii="Arial" w:hAnsi="Arial" w:cs="Arial"/>
          <w:sz w:val="20"/>
          <w:szCs w:val="20"/>
        </w:rPr>
        <w:t>u</w:t>
      </w:r>
      <w:r w:rsidRPr="007C572C">
        <w:rPr>
          <w:rFonts w:ascii="Arial" w:hAnsi="Arial" w:cs="Arial"/>
          <w:sz w:val="20"/>
          <w:szCs w:val="20"/>
        </w:rPr>
        <w:t xml:space="preserve"> p</w:t>
      </w:r>
      <w:r w:rsidR="007C572C" w:rsidRPr="007C572C">
        <w:rPr>
          <w:rFonts w:ascii="Arial" w:hAnsi="Arial" w:cs="Arial"/>
          <w:sz w:val="20"/>
          <w:szCs w:val="20"/>
        </w:rPr>
        <w:t>ožadavku</w:t>
      </w:r>
      <w:r w:rsidRPr="007C572C">
        <w:rPr>
          <w:rFonts w:ascii="Arial" w:hAnsi="Arial" w:cs="Arial"/>
          <w:sz w:val="20"/>
          <w:szCs w:val="20"/>
        </w:rPr>
        <w:t xml:space="preserve">. </w:t>
      </w:r>
    </w:p>
    <w:p w14:paraId="5CF54A3C" w14:textId="2D6AB6A0" w:rsid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Zrušení</w:t>
      </w:r>
      <w:r w:rsidR="007C572C" w:rsidRPr="007C572C">
        <w:rPr>
          <w:rFonts w:ascii="Arial" w:hAnsi="Arial" w:cs="Arial"/>
          <w:sz w:val="20"/>
          <w:szCs w:val="20"/>
        </w:rPr>
        <w:t xml:space="preserve"> </w:t>
      </w:r>
      <w:r w:rsidRPr="007C572C">
        <w:rPr>
          <w:rFonts w:ascii="Arial" w:hAnsi="Arial" w:cs="Arial"/>
          <w:sz w:val="20"/>
          <w:szCs w:val="20"/>
        </w:rPr>
        <w:t xml:space="preserve">filtru a návrat k původnímu zobrazení všech položek provede žadatel tak, že </w:t>
      </w:r>
      <w:r w:rsidR="007C572C" w:rsidRPr="007C572C">
        <w:rPr>
          <w:rFonts w:ascii="Arial" w:hAnsi="Arial" w:cs="Arial"/>
          <w:sz w:val="20"/>
          <w:szCs w:val="20"/>
        </w:rPr>
        <w:t xml:space="preserve">požadavek zadaný do filtračního řádku </w:t>
      </w:r>
      <w:r w:rsidRPr="007C572C">
        <w:rPr>
          <w:rFonts w:ascii="Arial" w:hAnsi="Arial" w:cs="Arial"/>
          <w:sz w:val="20"/>
          <w:szCs w:val="20"/>
        </w:rPr>
        <w:t>smaže a stiskne klávesu Enter.</w:t>
      </w:r>
    </w:p>
    <w:p w14:paraId="5407DB0C" w14:textId="77777777" w:rsidR="007F50DF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1ECEC6B" w14:textId="73F33367" w:rsidR="007F50DF" w:rsidRPr="007C572C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Filtrační řádek</w:t>
      </w:r>
    </w:p>
    <w:p w14:paraId="66AB7C3E" w14:textId="7D75FA54" w:rsidR="007C572C" w:rsidRPr="007C572C" w:rsidRDefault="007C572C" w:rsidP="00D65C65">
      <w:pPr>
        <w:ind w:left="142"/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211535D" wp14:editId="5A35B13B">
            <wp:extent cx="5761355" cy="2162175"/>
            <wp:effectExtent l="0" t="0" r="0" b="9525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78FF6" w14:textId="600AB1EC" w:rsidR="007C572C" w:rsidRPr="007D01CA" w:rsidRDefault="007C572C" w:rsidP="00D65C65">
      <w:pPr>
        <w:ind w:left="212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2CFCC28" w14:textId="5F2E8E50" w:rsidR="00273EF9" w:rsidRDefault="00273EF9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8" w:name="_Toc505949138"/>
      <w:bookmarkStart w:id="9" w:name="_Toc107215841"/>
      <w:r>
        <w:lastRenderedPageBreak/>
        <w:t>Zprávy o realizaci</w:t>
      </w:r>
      <w:bookmarkEnd w:id="8"/>
      <w:r w:rsidR="00E61C5A">
        <w:t xml:space="preserve"> (</w:t>
      </w:r>
      <w:proofErr w:type="spellStart"/>
      <w:r w:rsidR="00E61C5A">
        <w:t>ZoR</w:t>
      </w:r>
      <w:proofErr w:type="spellEnd"/>
      <w:r w:rsidR="00E61C5A">
        <w:t>)</w:t>
      </w:r>
      <w:bookmarkEnd w:id="9"/>
    </w:p>
    <w:p w14:paraId="6100DC6B" w14:textId="4E364389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Monitorování postupu projektů se uskutečňuje prostřednictvím:</w:t>
      </w:r>
    </w:p>
    <w:p w14:paraId="12C9BA2F" w14:textId="77777777" w:rsidR="006A5331" w:rsidRPr="00241AE6" w:rsidRDefault="006A533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914D7A0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• Průběžných/Závěrečných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(dále také „Zpráva“), které jsou předkládány </w:t>
      </w:r>
    </w:p>
    <w:p w14:paraId="2FA0FE67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spolu se ŽoP,</w:t>
      </w:r>
    </w:p>
    <w:p w14:paraId="4E4C70D6" w14:textId="42D01165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• Průběžných/Závěrečných 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(dále také „Zpráva“).</w:t>
      </w:r>
    </w:p>
    <w:p w14:paraId="43381E4B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F66592" w14:textId="462F8212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Zprávy příjemce předkládá elektronickou formou v</w:t>
      </w:r>
      <w:r w:rsidR="006A5331">
        <w:rPr>
          <w:rFonts w:ascii="Arial" w:hAnsi="Arial" w:cs="Arial"/>
          <w:sz w:val="20"/>
          <w:szCs w:val="20"/>
        </w:rPr>
        <w:t> ISKP21</w:t>
      </w:r>
      <w:r w:rsidRPr="00241AE6">
        <w:rPr>
          <w:rFonts w:ascii="Arial" w:hAnsi="Arial" w:cs="Arial"/>
          <w:sz w:val="20"/>
          <w:szCs w:val="20"/>
        </w:rPr>
        <w:t>+ podle harmonogramu vygenerovaného</w:t>
      </w:r>
      <w:r w:rsidR="007946DB">
        <w:rPr>
          <w:rFonts w:ascii="Arial" w:hAnsi="Arial" w:cs="Arial"/>
          <w:sz w:val="20"/>
          <w:szCs w:val="20"/>
        </w:rPr>
        <w:t xml:space="preserve">/zadaného </w:t>
      </w:r>
      <w:r w:rsidRPr="00241AE6">
        <w:rPr>
          <w:rFonts w:ascii="Arial" w:hAnsi="Arial" w:cs="Arial"/>
          <w:sz w:val="20"/>
          <w:szCs w:val="20"/>
        </w:rPr>
        <w:t xml:space="preserve">v systému. Harmonogram podání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bude </w:t>
      </w:r>
      <w:r w:rsidR="007946DB">
        <w:rPr>
          <w:rFonts w:ascii="Arial" w:hAnsi="Arial" w:cs="Arial"/>
          <w:sz w:val="20"/>
          <w:szCs w:val="20"/>
        </w:rPr>
        <w:t>k dispozici</w:t>
      </w:r>
      <w:r w:rsidRPr="00241AE6">
        <w:rPr>
          <w:rFonts w:ascii="Arial" w:hAnsi="Arial" w:cs="Arial"/>
          <w:sz w:val="20"/>
          <w:szCs w:val="20"/>
        </w:rPr>
        <w:t xml:space="preserve"> po vydání PA/Rozhodnutí, harmonogram předkládání 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po ukončení realizace projektu. </w:t>
      </w:r>
    </w:p>
    <w:p w14:paraId="432D3B19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813E6FB" w14:textId="71E3EAAF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Pozdní předložení/nepředložení Zprávy může mít za následek uložení finanční opravy podle podmínek PA/Rozhodnutí. </w:t>
      </w:r>
    </w:p>
    <w:p w14:paraId="05D2466C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E910D0B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Harmonogram je automaticky upraven v případě, že jsou změněny údaje na finančním plánu. </w:t>
      </w:r>
    </w:p>
    <w:p w14:paraId="46107DC6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6B8D714" w14:textId="4BA55C71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Pokud má žadatel v úmyslu podat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s dopadem na podávanou Zprávu, musí tak učinit </w:t>
      </w:r>
      <w:r w:rsidR="00FE6DDD">
        <w:rPr>
          <w:rFonts w:ascii="Arial" w:hAnsi="Arial" w:cs="Arial"/>
          <w:sz w:val="20"/>
          <w:szCs w:val="20"/>
        </w:rPr>
        <w:t>zpravidla</w:t>
      </w:r>
      <w:r w:rsidR="00FE6DDD" w:rsidRPr="00241AE6">
        <w:rPr>
          <w:rFonts w:ascii="Arial" w:hAnsi="Arial" w:cs="Arial"/>
          <w:sz w:val="20"/>
          <w:szCs w:val="20"/>
        </w:rPr>
        <w:t xml:space="preserve"> </w:t>
      </w:r>
      <w:r w:rsidRPr="00241AE6">
        <w:rPr>
          <w:rFonts w:ascii="Arial" w:hAnsi="Arial" w:cs="Arial"/>
          <w:sz w:val="20"/>
          <w:szCs w:val="20"/>
        </w:rPr>
        <w:t>do ukončení sledovaného období</w:t>
      </w:r>
      <w:r w:rsidR="00FE6DDD">
        <w:rPr>
          <w:rFonts w:ascii="Arial" w:hAnsi="Arial" w:cs="Arial"/>
          <w:sz w:val="20"/>
          <w:szCs w:val="20"/>
        </w:rPr>
        <w:t xml:space="preserve"> (</w:t>
      </w:r>
      <w:r w:rsidR="004D5B46">
        <w:rPr>
          <w:rFonts w:ascii="Arial" w:hAnsi="Arial" w:cs="Arial"/>
          <w:sz w:val="20"/>
          <w:szCs w:val="20"/>
        </w:rPr>
        <w:t xml:space="preserve">u většiny </w:t>
      </w:r>
      <w:proofErr w:type="spellStart"/>
      <w:r w:rsidR="004D5B46">
        <w:rPr>
          <w:rFonts w:ascii="Arial" w:hAnsi="Arial" w:cs="Arial"/>
          <w:sz w:val="20"/>
          <w:szCs w:val="20"/>
        </w:rPr>
        <w:t>ŽoZ</w:t>
      </w:r>
      <w:proofErr w:type="spellEnd"/>
      <w:r w:rsidR="004D5B46">
        <w:rPr>
          <w:rFonts w:ascii="Arial" w:hAnsi="Arial" w:cs="Arial"/>
          <w:sz w:val="20"/>
          <w:szCs w:val="20"/>
        </w:rPr>
        <w:t xml:space="preserve"> </w:t>
      </w:r>
      <w:r w:rsidR="008F1827">
        <w:rPr>
          <w:rFonts w:ascii="Arial" w:hAnsi="Arial" w:cs="Arial"/>
          <w:sz w:val="20"/>
          <w:szCs w:val="20"/>
        </w:rPr>
        <w:t xml:space="preserve">pak </w:t>
      </w:r>
      <w:r w:rsidR="00FE6DDD">
        <w:rPr>
          <w:rFonts w:ascii="Arial" w:hAnsi="Arial" w:cs="Arial"/>
          <w:sz w:val="20"/>
          <w:szCs w:val="20"/>
        </w:rPr>
        <w:t>nejpozději do data předkládané</w:t>
      </w:r>
      <w:r w:rsidR="0025070B">
        <w:rPr>
          <w:rFonts w:ascii="Arial" w:hAnsi="Arial" w:cs="Arial"/>
          <w:sz w:val="20"/>
          <w:szCs w:val="20"/>
        </w:rPr>
        <w:t xml:space="preserve"> Z</w:t>
      </w:r>
      <w:r w:rsidR="00B23581">
        <w:rPr>
          <w:rFonts w:ascii="Arial" w:hAnsi="Arial" w:cs="Arial"/>
          <w:sz w:val="20"/>
          <w:szCs w:val="20"/>
        </w:rPr>
        <w:t>právy</w:t>
      </w:r>
      <w:r w:rsidR="0025070B">
        <w:rPr>
          <w:rFonts w:ascii="Arial" w:hAnsi="Arial" w:cs="Arial"/>
          <w:sz w:val="20"/>
          <w:szCs w:val="20"/>
        </w:rPr>
        <w:t>/ŽoP</w:t>
      </w:r>
      <w:r w:rsidR="004D5B46">
        <w:rPr>
          <w:rFonts w:ascii="Arial" w:hAnsi="Arial" w:cs="Arial"/>
          <w:sz w:val="20"/>
          <w:szCs w:val="20"/>
        </w:rPr>
        <w:t>)</w:t>
      </w:r>
      <w:r w:rsidRPr="00241AE6">
        <w:rPr>
          <w:rFonts w:ascii="Arial" w:hAnsi="Arial" w:cs="Arial"/>
          <w:sz w:val="20"/>
          <w:szCs w:val="20"/>
        </w:rPr>
        <w:t xml:space="preserve">, jinak se vystavuje riziku finanční opravy podle Podmínek PA/Rozhodnutí. </w:t>
      </w:r>
    </w:p>
    <w:p w14:paraId="2FCBFE68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4EFB7AC" w14:textId="21D8393D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V případě podání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s vlivem na chystanou </w:t>
      </w:r>
      <w:r w:rsidR="00131A1F">
        <w:rPr>
          <w:rFonts w:ascii="Arial" w:hAnsi="Arial" w:cs="Arial"/>
          <w:sz w:val="20"/>
          <w:szCs w:val="20"/>
        </w:rPr>
        <w:t>Z</w:t>
      </w:r>
      <w:r w:rsidRPr="00241AE6">
        <w:rPr>
          <w:rFonts w:ascii="Arial" w:hAnsi="Arial" w:cs="Arial"/>
          <w:sz w:val="20"/>
          <w:szCs w:val="20"/>
        </w:rPr>
        <w:t xml:space="preserve">právu se v případě, kdy datum schválení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nastane později než datum konce sledovaného období, upravuje lhůta pro podání Zprávy/ŽoP na 20</w:t>
      </w:r>
      <w:r w:rsidR="00D65C65">
        <w:rPr>
          <w:rFonts w:ascii="Arial" w:hAnsi="Arial" w:cs="Arial"/>
          <w:sz w:val="20"/>
          <w:szCs w:val="20"/>
        </w:rPr>
        <w:t xml:space="preserve"> pracovních dní (</w:t>
      </w:r>
      <w:proofErr w:type="spellStart"/>
      <w:r w:rsidRPr="00241AE6">
        <w:rPr>
          <w:rFonts w:ascii="Arial" w:hAnsi="Arial" w:cs="Arial"/>
          <w:sz w:val="20"/>
          <w:szCs w:val="20"/>
        </w:rPr>
        <w:t>pd</w:t>
      </w:r>
      <w:proofErr w:type="spellEnd"/>
      <w:r w:rsidR="00D65C65">
        <w:rPr>
          <w:rFonts w:ascii="Arial" w:hAnsi="Arial" w:cs="Arial"/>
          <w:sz w:val="20"/>
          <w:szCs w:val="20"/>
        </w:rPr>
        <w:t>)</w:t>
      </w:r>
      <w:r w:rsidRPr="00241AE6">
        <w:rPr>
          <w:rFonts w:ascii="Arial" w:hAnsi="Arial" w:cs="Arial"/>
          <w:sz w:val="20"/>
          <w:szCs w:val="20"/>
        </w:rPr>
        <w:t xml:space="preserve"> od doručení informace o schválení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příjemci.</w:t>
      </w:r>
    </w:p>
    <w:p w14:paraId="0CC44B02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99E7A13" w14:textId="7F1898FF" w:rsid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proofErr w:type="spellStart"/>
      <w:r w:rsidRPr="00D73E51">
        <w:rPr>
          <w:rFonts w:ascii="Arial" w:hAnsi="Arial" w:cs="Arial"/>
          <w:sz w:val="20"/>
          <w:szCs w:val="20"/>
        </w:rPr>
        <w:t>ZoR</w:t>
      </w:r>
      <w:proofErr w:type="spellEnd"/>
      <w:r w:rsidRPr="00D73E51">
        <w:rPr>
          <w:rFonts w:ascii="Arial" w:hAnsi="Arial" w:cs="Arial"/>
          <w:sz w:val="20"/>
          <w:szCs w:val="20"/>
        </w:rPr>
        <w:t xml:space="preserve"> jsou podávány pravidelně v průběhu realizace projektu spolu se Žádostí o platbu. Plán zpráv je generován </w:t>
      </w:r>
      <w:r w:rsidR="00A71517">
        <w:rPr>
          <w:rFonts w:ascii="Arial" w:hAnsi="Arial" w:cs="Arial"/>
          <w:sz w:val="20"/>
          <w:szCs w:val="20"/>
        </w:rPr>
        <w:t>automaticky</w:t>
      </w:r>
      <w:r w:rsidR="00B80A29">
        <w:rPr>
          <w:rFonts w:ascii="Arial" w:hAnsi="Arial" w:cs="Arial"/>
          <w:sz w:val="20"/>
          <w:szCs w:val="20"/>
        </w:rPr>
        <w:t xml:space="preserve"> </w:t>
      </w:r>
      <w:r w:rsidRPr="00D73E51">
        <w:rPr>
          <w:rFonts w:ascii="Arial" w:hAnsi="Arial" w:cs="Arial"/>
          <w:sz w:val="20"/>
          <w:szCs w:val="20"/>
        </w:rPr>
        <w:t>MS2021+ po podpisu právního aktu</w:t>
      </w:r>
      <w:r w:rsidR="00B80A29">
        <w:rPr>
          <w:rFonts w:ascii="Arial" w:hAnsi="Arial" w:cs="Arial"/>
          <w:sz w:val="20"/>
          <w:szCs w:val="20"/>
        </w:rPr>
        <w:t>/Rozhodnutí</w:t>
      </w:r>
      <w:r w:rsidRPr="00D73E51">
        <w:rPr>
          <w:rFonts w:ascii="Arial" w:hAnsi="Arial" w:cs="Arial"/>
          <w:sz w:val="20"/>
          <w:szCs w:val="20"/>
        </w:rPr>
        <w:t xml:space="preserve"> projektu a je možné jej v případě změny v harmonogramu projektu znovu generovat. </w:t>
      </w:r>
    </w:p>
    <w:p w14:paraId="09BCE15F" w14:textId="77777777" w:rsidR="007F50DF" w:rsidRPr="00D73E51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FBDFB99" w14:textId="77777777" w:rsidR="00D73E51" w:rsidRP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73E51">
        <w:rPr>
          <w:rFonts w:ascii="Arial" w:hAnsi="Arial" w:cs="Arial"/>
          <w:sz w:val="20"/>
          <w:szCs w:val="20"/>
        </w:rPr>
        <w:t xml:space="preserve">Před podáním </w:t>
      </w:r>
      <w:proofErr w:type="spellStart"/>
      <w:r w:rsidRPr="00D73E51">
        <w:rPr>
          <w:rFonts w:ascii="Arial" w:hAnsi="Arial" w:cs="Arial"/>
          <w:sz w:val="20"/>
          <w:szCs w:val="20"/>
        </w:rPr>
        <w:t>ZoR</w:t>
      </w:r>
      <w:proofErr w:type="spellEnd"/>
      <w:r w:rsidRPr="00D73E51">
        <w:rPr>
          <w:rFonts w:ascii="Arial" w:hAnsi="Arial" w:cs="Arial"/>
          <w:sz w:val="20"/>
          <w:szCs w:val="20"/>
        </w:rPr>
        <w:t xml:space="preserve"> je nutné mít finálně vypořádané (schválené/zamítnuté) veškeré Žádosti o změnu mající vliv na data podávaná prostřednictvím </w:t>
      </w:r>
      <w:proofErr w:type="spellStart"/>
      <w:r w:rsidRPr="00D73E51">
        <w:rPr>
          <w:rFonts w:ascii="Arial" w:hAnsi="Arial" w:cs="Arial"/>
          <w:sz w:val="20"/>
          <w:szCs w:val="20"/>
        </w:rPr>
        <w:t>ZoR</w:t>
      </w:r>
      <w:proofErr w:type="spellEnd"/>
      <w:r w:rsidRPr="00D73E51">
        <w:rPr>
          <w:rFonts w:ascii="Arial" w:hAnsi="Arial" w:cs="Arial"/>
          <w:sz w:val="20"/>
          <w:szCs w:val="20"/>
        </w:rPr>
        <w:t>.</w:t>
      </w:r>
    </w:p>
    <w:p w14:paraId="247F8967" w14:textId="4343B2C9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F6B9399" w14:textId="77777777" w:rsidR="00D95B5C" w:rsidRDefault="00D95B5C" w:rsidP="00D65C65">
      <w:pPr>
        <w:pStyle w:val="NadpisMS212rove"/>
        <w:numPr>
          <w:ilvl w:val="1"/>
          <w:numId w:val="1"/>
        </w:numPr>
        <w:ind w:left="709" w:hanging="595"/>
      </w:pPr>
      <w:bookmarkStart w:id="10" w:name="_Toc107215842"/>
      <w:r>
        <w:t xml:space="preserve">Postup vytvoření </w:t>
      </w:r>
      <w:proofErr w:type="spellStart"/>
      <w:r>
        <w:t>ZoR</w:t>
      </w:r>
      <w:bookmarkEnd w:id="10"/>
      <w:proofErr w:type="spellEnd"/>
    </w:p>
    <w:p w14:paraId="497DC869" w14:textId="7B581E03" w:rsidR="00D95B5C" w:rsidRPr="00D65C65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Všechny monitorovací zprávy jsou evidovány pod záložkou Zprávy o realizaci, která je dostupná v levém menu na detailu projektu. Záložka je zpřístupněna po přepnutí projektu do stavu „</w:t>
      </w:r>
      <w:proofErr w:type="gramStart"/>
      <w:r w:rsidRPr="00D65C65">
        <w:rPr>
          <w:rFonts w:ascii="Arial" w:hAnsi="Arial" w:cs="Arial"/>
          <w:sz w:val="20"/>
          <w:szCs w:val="20"/>
        </w:rPr>
        <w:t>PP30 - Projekt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s právním aktem“. </w:t>
      </w:r>
      <w:proofErr w:type="spellStart"/>
      <w:r w:rsidR="00D95B5C" w:rsidRPr="00E045E2">
        <w:rPr>
          <w:rFonts w:ascii="Arial" w:hAnsi="Arial" w:cs="Arial"/>
          <w:sz w:val="20"/>
          <w:szCs w:val="20"/>
        </w:rPr>
        <w:t>ZoR</w:t>
      </w:r>
      <w:proofErr w:type="spellEnd"/>
      <w:r w:rsidR="00D95B5C" w:rsidRPr="00E045E2">
        <w:rPr>
          <w:rFonts w:ascii="Arial" w:hAnsi="Arial" w:cs="Arial"/>
          <w:sz w:val="20"/>
          <w:szCs w:val="20"/>
        </w:rPr>
        <w:t xml:space="preserve"> vytvořte v IS KP21+ stisknutím tlačítka „Zprávy o realizaci“ a „Založit novou Zprávu“. </w:t>
      </w:r>
    </w:p>
    <w:p w14:paraId="670D1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BD77B10" w14:textId="75A5A208" w:rsidR="00970594" w:rsidRDefault="00D65C65" w:rsidP="00D65C65">
      <w:pPr>
        <w:pStyle w:val="textPP"/>
        <w:spacing w:before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</w:t>
      </w:r>
      <w:r w:rsidR="00970594" w:rsidRPr="0050392A">
        <w:rPr>
          <w:rFonts w:ascii="Arial" w:hAnsi="Arial"/>
          <w:noProof/>
          <w:sz w:val="22"/>
          <w:szCs w:val="22"/>
        </w:rPr>
        <w:drawing>
          <wp:inline distT="0" distB="0" distL="0" distR="0" wp14:anchorId="54CC6222" wp14:editId="3FDD88BF">
            <wp:extent cx="1800476" cy="1095528"/>
            <wp:effectExtent l="0" t="0" r="9525" b="9525"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&#10;&#10;Popis byl vytvořen automaticky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DD2EC" w14:textId="53F18146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2F93697" w14:textId="18168E2C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3458F22C" w14:textId="77777777" w:rsidR="00E61C5A" w:rsidRDefault="00E61C5A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20B03C5D" w14:textId="77777777" w:rsidR="00D95B5C" w:rsidRPr="0050392A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1499007D" w14:textId="3139307F" w:rsidR="0097059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1" w:name="_Toc104546141"/>
      <w:bookmarkStart w:id="12" w:name="_Toc107215843"/>
      <w:r w:rsidRPr="00114C3F">
        <w:lastRenderedPageBreak/>
        <w:t>Harmonogram</w:t>
      </w:r>
      <w:r>
        <w:t xml:space="preserve"> podávání</w:t>
      </w:r>
      <w:r w:rsidRPr="0050392A">
        <w:t xml:space="preserve"> </w:t>
      </w:r>
      <w:r>
        <w:t>zpráv o realizaci</w:t>
      </w:r>
      <w:bookmarkEnd w:id="11"/>
      <w:bookmarkEnd w:id="12"/>
    </w:p>
    <w:p w14:paraId="7A06454F" w14:textId="217C1B56" w:rsidR="00E61C5A" w:rsidRPr="00E61C5A" w:rsidRDefault="00E61C5A" w:rsidP="00E61C5A">
      <w:pPr>
        <w:rPr>
          <w:rFonts w:ascii="Arial" w:hAnsi="Arial" w:cs="Arial"/>
          <w:sz w:val="20"/>
          <w:szCs w:val="20"/>
        </w:rPr>
      </w:pPr>
      <w:r w:rsidRPr="00E61C5A">
        <w:rPr>
          <w:rFonts w:ascii="Arial" w:hAnsi="Arial" w:cs="Arial"/>
          <w:sz w:val="20"/>
          <w:szCs w:val="20"/>
        </w:rPr>
        <w:t>Záložka Harmonogram zpráv/Informací</w:t>
      </w:r>
      <w:r>
        <w:rPr>
          <w:rFonts w:ascii="Arial" w:hAnsi="Arial" w:cs="Arial"/>
          <w:sz w:val="20"/>
          <w:szCs w:val="20"/>
        </w:rPr>
        <w:t>.</w:t>
      </w:r>
    </w:p>
    <w:p w14:paraId="4CB46FA2" w14:textId="77777777" w:rsidR="00970594" w:rsidRPr="0050392A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30D3CB6C" wp14:editId="482FC560">
            <wp:extent cx="5752465" cy="1255395"/>
            <wp:effectExtent l="0" t="0" r="635" b="1905"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B8AD8" w14:textId="1B6D03E0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Na záložce Harmonogram zpráv/Informací uvidíte plán zpráv o realizaci (dále jen „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“) dle počtu finančních plánů. V případě, že není harmonogram vygenerován, nelze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založit, a proto kontaktujte svého projektového manažera.</w:t>
      </w:r>
    </w:p>
    <w:p w14:paraId="403A7451" w14:textId="77777777" w:rsidR="00826B99" w:rsidRPr="00D65C65" w:rsidRDefault="00826B9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E7A5703" w14:textId="77777777" w:rsidR="00970594" w:rsidRPr="00E773E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3" w:name="_Toc98857261"/>
      <w:bookmarkStart w:id="14" w:name="_Toc98918682"/>
      <w:bookmarkStart w:id="15" w:name="_Toc104546142"/>
      <w:bookmarkStart w:id="16" w:name="_Toc107215844"/>
      <w:r w:rsidRPr="00E773E4">
        <w:t xml:space="preserve">Postup vytvoření </w:t>
      </w:r>
      <w:proofErr w:type="spellStart"/>
      <w:r w:rsidRPr="00E773E4">
        <w:t>ZoR</w:t>
      </w:r>
      <w:proofErr w:type="spellEnd"/>
      <w:r w:rsidRPr="00E773E4">
        <w:t xml:space="preserve"> v MS2021+</w:t>
      </w:r>
      <w:bookmarkEnd w:id="13"/>
      <w:bookmarkEnd w:id="14"/>
      <w:bookmarkEnd w:id="15"/>
      <w:bookmarkEnd w:id="16"/>
    </w:p>
    <w:p w14:paraId="7668E00F" w14:textId="0B023882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Pro tvorbu nové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klikněte na příslušný projekt a dále na pole s názvem „Zprávy o realizaci“ v levém menu. Dále klikněte na pole „Založit novou Zprávu/Informaci“. V případě další zprávy se musí při každé nové zprávě kliknout na pole „Založit novou Zprávu/Informaci“ v levém menu. Novou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lze založit až po ukončení administrace předchozí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projektu.</w:t>
      </w:r>
    </w:p>
    <w:p w14:paraId="6F3E7A7D" w14:textId="77777777" w:rsidR="00D65C65" w:rsidRPr="00D65C65" w:rsidRDefault="00D65C65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06894B7" w14:textId="77777777" w:rsidR="00970594" w:rsidRPr="00D45D15" w:rsidRDefault="00970594" w:rsidP="00D65C65">
      <w:pPr>
        <w:pStyle w:val="textPP"/>
        <w:spacing w:before="120"/>
        <w:rPr>
          <w:rFonts w:ascii="Arial" w:hAnsi="Arial"/>
          <w:sz w:val="6"/>
          <w:szCs w:val="6"/>
        </w:rPr>
      </w:pPr>
    </w:p>
    <w:p w14:paraId="371DEE4C" w14:textId="10971100" w:rsidR="00970594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6BB3D73A" wp14:editId="6D54C6BA">
            <wp:extent cx="1867161" cy="1095528"/>
            <wp:effectExtent l="0" t="0" r="0" b="9525"/>
            <wp:docPr id="7" name="Obrázek 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&#10;&#10;Popis byl vytvořen automaticky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3E49A" w14:textId="77777777" w:rsidR="00826B99" w:rsidRPr="0050392A" w:rsidRDefault="00826B99" w:rsidP="00D65C65">
      <w:pPr>
        <w:jc w:val="both"/>
        <w:rPr>
          <w:rFonts w:cs="Arial"/>
          <w:bCs/>
          <w:iCs/>
        </w:rPr>
      </w:pPr>
    </w:p>
    <w:p w14:paraId="124BADD5" w14:textId="77777777" w:rsidR="00970594" w:rsidRPr="0050392A" w:rsidRDefault="00970594" w:rsidP="00E61C5A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</w:rPr>
      </w:pPr>
      <w:r>
        <w:rPr>
          <w:rFonts w:cs="Arial"/>
          <w:b/>
        </w:rPr>
        <w:t>U</w:t>
      </w:r>
      <w:r w:rsidRPr="0050392A">
        <w:rPr>
          <w:rFonts w:cs="Arial"/>
          <w:b/>
        </w:rPr>
        <w:t>POZOR</w:t>
      </w:r>
      <w:r>
        <w:rPr>
          <w:rFonts w:cs="Arial"/>
          <w:b/>
        </w:rPr>
        <w:t>NĚNÍ</w:t>
      </w:r>
      <w:r w:rsidRPr="0050392A">
        <w:rPr>
          <w:rFonts w:cs="Arial"/>
          <w:b/>
        </w:rPr>
        <w:t>:</w:t>
      </w:r>
    </w:p>
    <w:p w14:paraId="7C587E25" w14:textId="77777777" w:rsidR="00970594" w:rsidRPr="00DD7BAF" w:rsidRDefault="00970594" w:rsidP="00E61C5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color w:val="FF0000"/>
        </w:rPr>
      </w:pPr>
      <w:r w:rsidRPr="00DD7BAF">
        <w:rPr>
          <w:color w:val="FF0000"/>
        </w:rPr>
        <w:t xml:space="preserve">V případě, že předchozí </w:t>
      </w:r>
      <w:proofErr w:type="spellStart"/>
      <w:r w:rsidRPr="00DD7BAF">
        <w:rPr>
          <w:color w:val="FF0000"/>
        </w:rPr>
        <w:t>ZoR</w:t>
      </w:r>
      <w:proofErr w:type="spellEnd"/>
      <w:r w:rsidRPr="00DD7BAF">
        <w:rPr>
          <w:color w:val="FF0000"/>
        </w:rPr>
        <w:t xml:space="preserve"> není ve stavu „Schválena“, nelze navazující </w:t>
      </w:r>
      <w:proofErr w:type="spellStart"/>
      <w:r w:rsidRPr="00DD7BAF">
        <w:rPr>
          <w:color w:val="FF0000"/>
        </w:rPr>
        <w:t>ZoR</w:t>
      </w:r>
      <w:proofErr w:type="spellEnd"/>
      <w:r w:rsidRPr="00DD7BAF">
        <w:rPr>
          <w:color w:val="FF0000"/>
        </w:rPr>
        <w:t xml:space="preserve"> založit.</w:t>
      </w:r>
    </w:p>
    <w:p w14:paraId="350DED98" w14:textId="77777777" w:rsidR="00826B99" w:rsidRDefault="00826B99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69EC535D" w14:textId="17C32923" w:rsidR="00970594" w:rsidRPr="00D65C65" w:rsidRDefault="00970594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Po založení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je stav založené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„Rozpracována“.  </w:t>
      </w:r>
    </w:p>
    <w:p w14:paraId="2A4715C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Po rozkliknutí založené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se Vám zobrazí v menu na levé straně tyto oblasti:</w:t>
      </w:r>
    </w:p>
    <w:p w14:paraId="041BBBA8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Navigace – stisknutím pole Projekt se dostanete na základní obrazovku projektu.</w:t>
      </w:r>
    </w:p>
    <w:p w14:paraId="36FAC445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Profil objektu – zde můžete zasílat, evidovat depeše k danému projektu, dále můžete zadávat úkoly či poznámky k projektu.</w:t>
      </w:r>
    </w:p>
    <w:p w14:paraId="4D48534C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Informování o realizaci – zde se nabízí tlačítko pro založení žádosti o platbu a můžete se přes tlačítko Zprávy o realizaci dostat na seznam založených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>.</w:t>
      </w:r>
    </w:p>
    <w:p w14:paraId="6AB06858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Datové oblasti – oblast obsahuje jednotlivé záložky připojené k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>.</w:t>
      </w:r>
    </w:p>
    <w:p w14:paraId="0C9FDAB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96D47B" w14:textId="7260BDCD" w:rsidR="00970594" w:rsidRPr="0050392A" w:rsidRDefault="00970594" w:rsidP="00D65C65">
      <w:pPr>
        <w:jc w:val="both"/>
        <w:rPr>
          <w:rFonts w:cs="Arial"/>
          <w:bCs/>
          <w:iCs/>
        </w:rPr>
      </w:pPr>
      <w:r w:rsidRPr="00032323">
        <w:rPr>
          <w:rFonts w:cs="Arial"/>
          <w:bCs/>
          <w:iCs/>
          <w:noProof/>
        </w:rPr>
        <w:lastRenderedPageBreak/>
        <w:drawing>
          <wp:inline distT="0" distB="0" distL="0" distR="0" wp14:anchorId="6858B4BF" wp14:editId="2E1AE1DF">
            <wp:extent cx="5760720" cy="465391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25465" w14:textId="77777777" w:rsidR="00970594" w:rsidRPr="00D65C65" w:rsidRDefault="00970594" w:rsidP="00D65C65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 horní přehledové liště se Vám zobrazí tato pole:</w:t>
      </w:r>
    </w:p>
    <w:p w14:paraId="1B4C54C6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Smazat – možnost smazat záznam má příjemce s rolí Editor.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se smazáním převede zpět do stavu „Plánována“ a lze ji následně znovu založit/rozpracovat. Smazáním dojde ke ztrátě většiny zadaných dat.</w:t>
      </w:r>
    </w:p>
    <w:p w14:paraId="5A5CFE9A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Kontrola – stisknutím pole se na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provede kontrola vyplněnosti všech povinných datových polí.</w:t>
      </w:r>
    </w:p>
    <w:p w14:paraId="3CA04F82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Finalizace – stisknutím pole se na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provede kontrola vyplněnosti všech povinných datových polí a současně se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finalizuje. </w:t>
      </w:r>
    </w:p>
    <w:p w14:paraId="6D1707D7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Tisk – stisknutím pole se exportuje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do </w:t>
      </w:r>
      <w:proofErr w:type="spellStart"/>
      <w:r w:rsidRPr="00D65C65">
        <w:rPr>
          <w:rFonts w:ascii="Arial" w:hAnsi="Arial" w:cs="Arial"/>
          <w:szCs w:val="20"/>
        </w:rPr>
        <w:t>pdf</w:t>
      </w:r>
      <w:proofErr w:type="spellEnd"/>
      <w:r w:rsidRPr="00D65C65">
        <w:rPr>
          <w:rFonts w:ascii="Arial" w:hAnsi="Arial" w:cs="Arial"/>
          <w:szCs w:val="20"/>
        </w:rPr>
        <w:t xml:space="preserve"> formátu v aktuálním stavu rozpracování. </w:t>
      </w:r>
    </w:p>
    <w:p w14:paraId="2794A63D" w14:textId="77777777" w:rsidR="00970594" w:rsidRPr="0050392A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7" w:name="_Toc61030008"/>
      <w:bookmarkStart w:id="18" w:name="_Toc98857266"/>
      <w:bookmarkStart w:id="19" w:name="_Toc98918687"/>
      <w:bookmarkStart w:id="20" w:name="_Toc104546143"/>
      <w:bookmarkStart w:id="21" w:name="_Toc107215845"/>
      <w:r w:rsidRPr="00D45D15">
        <w:t>Záložka</w:t>
      </w:r>
      <w:r w:rsidRPr="0050392A">
        <w:t xml:space="preserve"> </w:t>
      </w:r>
      <w:r>
        <w:t>Základní i</w:t>
      </w:r>
      <w:r w:rsidRPr="0050392A">
        <w:t>nformace</w:t>
      </w:r>
      <w:bookmarkEnd w:id="17"/>
      <w:bookmarkEnd w:id="18"/>
      <w:bookmarkEnd w:id="19"/>
      <w:bookmarkEnd w:id="20"/>
      <w:bookmarkEnd w:id="21"/>
    </w:p>
    <w:p w14:paraId="0CBA31A1" w14:textId="7853AFAA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Jedná se o základní informace, které danou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identifikují. </w:t>
      </w:r>
    </w:p>
    <w:p w14:paraId="5E0E9B3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Automaticky jsou doplněna pole Identifikace zprávy (</w:t>
      </w:r>
      <w:proofErr w:type="spellStart"/>
      <w:r w:rsidRPr="00D65C65">
        <w:rPr>
          <w:rFonts w:ascii="Arial" w:hAnsi="Arial" w:cs="Arial"/>
          <w:sz w:val="20"/>
          <w:szCs w:val="20"/>
        </w:rPr>
        <w:t>hash</w:t>
      </w:r>
      <w:proofErr w:type="spellEnd"/>
      <w:r w:rsidRPr="00D65C65">
        <w:rPr>
          <w:rFonts w:ascii="Arial" w:hAnsi="Arial" w:cs="Arial"/>
          <w:sz w:val="20"/>
          <w:szCs w:val="20"/>
        </w:rPr>
        <w:t>), Verze, Pořadové číslo, Typ zprávy, Stav, Datum založení a Datum finalizace zprávy o realizaci. Zbývající pole vyplňte dle níže uvedeného postupu.</w:t>
      </w:r>
    </w:p>
    <w:p w14:paraId="71649F5C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bookmarkStart w:id="22" w:name="_Hlk106968469"/>
      <w:r w:rsidRPr="00D65C65">
        <w:rPr>
          <w:rFonts w:ascii="Arial" w:hAnsi="Arial" w:cs="Arial"/>
          <w:b/>
          <w:bCs/>
          <w:sz w:val="20"/>
          <w:szCs w:val="20"/>
        </w:rPr>
        <w:t>Sledované období od</w:t>
      </w:r>
      <w:r w:rsidRPr="00D65C65">
        <w:rPr>
          <w:rFonts w:ascii="Arial" w:hAnsi="Arial" w:cs="Arial"/>
          <w:sz w:val="20"/>
          <w:szCs w:val="20"/>
        </w:rPr>
        <w:t xml:space="preserve"> – pole je needitovatelné, plní se automaticky datem uzavření PA/Rozhodnutí. V dalších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pole odpovídá dni následujícímu po dni uvedenému v poli „Sledované období do“ na předchozí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>.</w:t>
      </w:r>
    </w:p>
    <w:bookmarkEnd w:id="22"/>
    <w:p w14:paraId="3C42703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Sledované období do</w:t>
      </w:r>
      <w:r w:rsidRPr="00D65C65">
        <w:rPr>
          <w:rFonts w:ascii="Arial" w:hAnsi="Arial" w:cs="Arial"/>
          <w:sz w:val="20"/>
          <w:szCs w:val="20"/>
        </w:rPr>
        <w:t xml:space="preserve"> – vyplňte datum konce sledovaného období, tzn. poslední den období, za které je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předkládána. Sledovaná období končí vždy 20 pracovních dnů před plánovaným předložením následující žádosti o platbu a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>. Sledovaná období na sebe tedy musí časově navazovat a nesmí se překrývat. Tato data od sebe musí být vzdálena alespoň 3 měsíce.</w:t>
      </w:r>
    </w:p>
    <w:p w14:paraId="5BD838CF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lastRenderedPageBreak/>
        <w:t>Skutečné datum zahájení</w:t>
      </w:r>
      <w:r w:rsidRPr="00D65C65">
        <w:rPr>
          <w:rFonts w:ascii="Arial" w:hAnsi="Arial" w:cs="Arial"/>
          <w:sz w:val="20"/>
          <w:szCs w:val="20"/>
        </w:rPr>
        <w:t xml:space="preserve"> – vyplňte skutečné datum zahájení realizace projektu, určené v souladu s podmínkami příslušné výzvy. Pole se zobrazuje v rámci všech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, avšak editovatelné je pouze v rámci první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. </w:t>
      </w:r>
    </w:p>
    <w:p w14:paraId="110851F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Skutečné datum ukončení</w:t>
      </w:r>
      <w:r w:rsidRPr="00D65C65">
        <w:rPr>
          <w:rFonts w:ascii="Arial" w:hAnsi="Arial" w:cs="Arial"/>
          <w:sz w:val="20"/>
          <w:szCs w:val="20"/>
        </w:rPr>
        <w:t xml:space="preserve"> – v případě, že se jedná o poslední, tzn. závěrečnou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, vyplňte skutečné datum ukončení realizace projektu. Realizace projektu musí být ukončena nejpozději v termínu dle podmínek příslušené výzvy. Uvedený termín ukončení realizace projektu na Právním aktu/Rozhodnutí je maximální, samotné ukončení může proběhnout i dříve. </w:t>
      </w:r>
    </w:p>
    <w:p w14:paraId="073C3DE1" w14:textId="7B266110" w:rsidR="00970594" w:rsidRDefault="00970594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  <w:r w:rsidRPr="00D65C65">
        <w:rPr>
          <w:rFonts w:ascii="Arial" w:eastAsiaTheme="minorHAnsi" w:hAnsi="Arial"/>
          <w:b/>
          <w:iCs w:val="0"/>
          <w:sz w:val="20"/>
          <w:szCs w:val="20"/>
          <w:lang w:eastAsia="en-US"/>
        </w:rPr>
        <w:t>Kontaktní údaje ve věci zprávy/informace</w:t>
      </w:r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 xml:space="preserve"> – vyplňte kontaktní údaje zhotovitele </w:t>
      </w:r>
      <w:proofErr w:type="spellStart"/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>ZoR</w:t>
      </w:r>
      <w:proofErr w:type="spellEnd"/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>.</w:t>
      </w:r>
    </w:p>
    <w:p w14:paraId="0A66AB1C" w14:textId="77777777" w:rsidR="00D65C65" w:rsidRPr="00D65C65" w:rsidRDefault="00D65C65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2D1EA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  <w:r w:rsidRPr="00496420">
        <w:rPr>
          <w:rFonts w:ascii="Arial" w:hAnsi="Arial"/>
          <w:noProof/>
          <w:sz w:val="22"/>
          <w:szCs w:val="22"/>
        </w:rPr>
        <w:drawing>
          <wp:inline distT="0" distB="0" distL="0" distR="0" wp14:anchorId="585803B9" wp14:editId="4393B6A2">
            <wp:extent cx="5760720" cy="384873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9798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23" w:name="_Toc104546108"/>
      <w:bookmarkStart w:id="24" w:name="_Toc104546144"/>
      <w:bookmarkStart w:id="25" w:name="_Toc104546109"/>
      <w:bookmarkStart w:id="26" w:name="_Toc104546145"/>
      <w:bookmarkStart w:id="27" w:name="_Toc104546110"/>
      <w:bookmarkStart w:id="28" w:name="_Toc104546146"/>
      <w:bookmarkStart w:id="29" w:name="_Toc104546111"/>
      <w:bookmarkStart w:id="30" w:name="_Toc104546147"/>
      <w:bookmarkStart w:id="31" w:name="_Toc104546112"/>
      <w:bookmarkStart w:id="32" w:name="_Toc104546148"/>
      <w:bookmarkStart w:id="33" w:name="_Toc61030012"/>
      <w:bookmarkStart w:id="34" w:name="_Toc98857268"/>
      <w:bookmarkStart w:id="35" w:name="_Toc98918689"/>
      <w:bookmarkStart w:id="36" w:name="_Toc104546149"/>
      <w:bookmarkStart w:id="37" w:name="_Toc107215846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D45D15">
        <w:t>Záložka</w:t>
      </w:r>
      <w:r w:rsidRPr="0049014C">
        <w:t xml:space="preserve"> Indikátory</w:t>
      </w:r>
      <w:bookmarkEnd w:id="33"/>
      <w:bookmarkEnd w:id="34"/>
      <w:bookmarkEnd w:id="35"/>
      <w:bookmarkEnd w:id="36"/>
      <w:bookmarkEnd w:id="37"/>
    </w:p>
    <w:p w14:paraId="77FC4954" w14:textId="77777777" w:rsidR="00970594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Tato záložka podává informace o aktuálním plnění stanovených indikátorů projektu. Z MS2021+ se automaticky načtou data do pole „Název indikátoru“, včetně kódu, měrné jednotky, výchozí a cílové hodnoty indikátoru, ke které se příjemce zavázal. </w:t>
      </w:r>
    </w:p>
    <w:p w14:paraId="31345EDD" w14:textId="5FB987D7" w:rsidR="00030292" w:rsidRDefault="00030292" w:rsidP="00D65C65">
      <w:pPr>
        <w:jc w:val="both"/>
        <w:rPr>
          <w:rFonts w:ascii="Arial" w:hAnsi="Arial" w:cs="Arial"/>
          <w:sz w:val="20"/>
          <w:szCs w:val="20"/>
        </w:rPr>
      </w:pPr>
    </w:p>
    <w:p w14:paraId="0CA7627E" w14:textId="0440C2E1" w:rsidR="001D67CB" w:rsidRPr="00030292" w:rsidRDefault="001D67CB" w:rsidP="00D65C65">
      <w:pPr>
        <w:jc w:val="both"/>
        <w:rPr>
          <w:rFonts w:ascii="Arial" w:hAnsi="Arial" w:cs="Arial"/>
          <w:sz w:val="20"/>
          <w:szCs w:val="20"/>
        </w:rPr>
      </w:pPr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Cílová hodnota indikátorů se vykazuje na konci realizace projektu v závěrečné </w:t>
      </w:r>
      <w:proofErr w:type="spellStart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>ZoR</w:t>
      </w:r>
      <w:proofErr w:type="spellEnd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. Pro indikátor 825002 Počet služebních/pracovních míst financovaných z programu však platí, že příjemce v průběhu realizace projektu vykazuje průběžné hodnoty plnění indikátoru pomocí tabulky, která se bude dokládat v průběžných i závěrečné </w:t>
      </w:r>
      <w:proofErr w:type="spellStart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>ZoR</w:t>
      </w:r>
      <w:proofErr w:type="spellEnd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D146C0">
        <w:rPr>
          <w:rFonts w:ascii="Arial" w:eastAsia="Arial" w:hAnsi="Arial" w:cs="Arial"/>
          <w:color w:val="000000" w:themeColor="text1"/>
          <w:sz w:val="20"/>
          <w:szCs w:val="20"/>
        </w:rPr>
        <w:t>(viz. příloha</w:t>
      </w:r>
      <w:r w:rsidR="00D146C0" w:rsidRPr="00D146C0">
        <w:rPr>
          <w:rFonts w:ascii="Arial" w:eastAsia="Arial" w:hAnsi="Arial" w:cs="Arial"/>
          <w:color w:val="000000" w:themeColor="text1"/>
          <w:sz w:val="20"/>
          <w:szCs w:val="20"/>
        </w:rPr>
        <w:t xml:space="preserve"> č. 16</w:t>
      </w:r>
      <w:r w:rsidRPr="00D146C0">
        <w:rPr>
          <w:rFonts w:ascii="Arial" w:eastAsia="Arial" w:hAnsi="Arial" w:cs="Arial"/>
          <w:color w:val="000000" w:themeColor="text1"/>
          <w:sz w:val="20"/>
          <w:szCs w:val="20"/>
        </w:rPr>
        <w:t xml:space="preserve"> PŽ</w:t>
      </w:r>
      <w:r w:rsidR="00D146C0" w:rsidRPr="00D146C0">
        <w:rPr>
          <w:rFonts w:ascii="Arial" w:eastAsia="Arial" w:hAnsi="Arial" w:cs="Arial"/>
          <w:color w:val="000000" w:themeColor="text1"/>
          <w:sz w:val="20"/>
          <w:szCs w:val="20"/>
        </w:rPr>
        <w:t>P</w:t>
      </w:r>
      <w:r w:rsidRPr="00D146C0">
        <w:rPr>
          <w:rFonts w:ascii="Arial" w:eastAsia="Arial" w:hAnsi="Arial" w:cs="Arial"/>
          <w:color w:val="000000" w:themeColor="text1"/>
          <w:sz w:val="20"/>
          <w:szCs w:val="20"/>
        </w:rPr>
        <w:t>)</w:t>
      </w:r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 Pro indikátor 805000 Počet napsaných a zveřejněných analytických a strategických dokumentů (vč. evaluačních) podmínka průběžného dokládání neplatí. U tohoto indikátoru se vykazuje pouze hodnota na konci realizace projektu v závěrečné </w:t>
      </w:r>
      <w:proofErr w:type="spellStart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>ZoR</w:t>
      </w:r>
      <w:proofErr w:type="spellEnd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 projektu.  </w:t>
      </w:r>
    </w:p>
    <w:p w14:paraId="249614AD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Vyberte indikátor, u kterého chcete vykázat změnu a stiskněte tlačítko „Vykázat změnu/přírůstek“. Indikátor se zobrazí v tabulce „Indikátory, u kterých je vykazována změna/přírůstek za aktuální sledované období“. V případě chybného výběru, je možné indikátor odstranit tlačítkem „Smazat záznam“. </w:t>
      </w:r>
    </w:p>
    <w:p w14:paraId="2CA3FFC0" w14:textId="09EFCD9A" w:rsidR="00970594" w:rsidRPr="00D65C65" w:rsidRDefault="005805CF" w:rsidP="00D65C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Pokud budete vyplňovat </w:t>
      </w:r>
      <w:proofErr w:type="gramStart"/>
      <w:r>
        <w:rPr>
          <w:rFonts w:ascii="Arial" w:hAnsi="Arial" w:cs="Arial"/>
          <w:sz w:val="20"/>
          <w:szCs w:val="20"/>
        </w:rPr>
        <w:t>indikátor  u</w:t>
      </w:r>
      <w:proofErr w:type="gramEnd"/>
      <w:r>
        <w:rPr>
          <w:rFonts w:ascii="Arial" w:hAnsi="Arial" w:cs="Arial"/>
          <w:sz w:val="20"/>
          <w:szCs w:val="20"/>
        </w:rPr>
        <w:t xml:space="preserve"> průběžných </w:t>
      </w:r>
      <w:proofErr w:type="spellStart"/>
      <w:r>
        <w:rPr>
          <w:rFonts w:ascii="Arial" w:hAnsi="Arial" w:cs="Arial"/>
          <w:sz w:val="20"/>
          <w:szCs w:val="20"/>
        </w:rPr>
        <w:t>ZoR</w:t>
      </w:r>
      <w:proofErr w:type="spellEnd"/>
      <w:r w:rsidR="0071514A">
        <w:rPr>
          <w:rFonts w:ascii="Arial" w:hAnsi="Arial" w:cs="Arial"/>
          <w:sz w:val="20"/>
          <w:szCs w:val="20"/>
        </w:rPr>
        <w:t xml:space="preserve">, je nutné vyplnit </w:t>
      </w:r>
      <w:r w:rsidR="00970594" w:rsidRPr="00D65C65">
        <w:rPr>
          <w:rFonts w:ascii="Arial" w:hAnsi="Arial" w:cs="Arial"/>
          <w:sz w:val="20"/>
          <w:szCs w:val="20"/>
        </w:rPr>
        <w:t>povinné pole „Dosažená hodnota“</w:t>
      </w:r>
      <w:r w:rsidR="0071514A">
        <w:rPr>
          <w:rFonts w:ascii="Arial" w:hAnsi="Arial" w:cs="Arial"/>
          <w:sz w:val="20"/>
          <w:szCs w:val="20"/>
        </w:rPr>
        <w:t>.</w:t>
      </w:r>
      <w:r w:rsidR="00970594" w:rsidRPr="00D65C65">
        <w:rPr>
          <w:rFonts w:ascii="Arial" w:hAnsi="Arial" w:cs="Arial"/>
          <w:sz w:val="20"/>
          <w:szCs w:val="20"/>
        </w:rPr>
        <w:t xml:space="preserve"> </w:t>
      </w:r>
      <w:r w:rsidR="0071514A">
        <w:rPr>
          <w:rFonts w:ascii="Arial" w:hAnsi="Arial" w:cs="Arial"/>
          <w:sz w:val="20"/>
          <w:szCs w:val="20"/>
        </w:rPr>
        <w:t>Z</w:t>
      </w:r>
      <w:r w:rsidR="00970594" w:rsidRPr="00D65C65">
        <w:rPr>
          <w:rFonts w:ascii="Arial" w:hAnsi="Arial" w:cs="Arial"/>
          <w:sz w:val="20"/>
          <w:szCs w:val="20"/>
        </w:rPr>
        <w:t xml:space="preserve">de se vyplňuje skutečná hodnota indikátoru, které je dosaženo k poslednímu dni období, za které je podávána </w:t>
      </w:r>
      <w:proofErr w:type="spellStart"/>
      <w:r w:rsidR="00970594" w:rsidRPr="00D65C65">
        <w:rPr>
          <w:rFonts w:ascii="Arial" w:hAnsi="Arial" w:cs="Arial"/>
          <w:sz w:val="20"/>
          <w:szCs w:val="20"/>
        </w:rPr>
        <w:t>ZoR</w:t>
      </w:r>
      <w:proofErr w:type="spellEnd"/>
      <w:r w:rsidR="00970594" w:rsidRPr="00D65C65">
        <w:rPr>
          <w:rFonts w:ascii="Arial" w:hAnsi="Arial" w:cs="Arial"/>
          <w:sz w:val="20"/>
          <w:szCs w:val="20"/>
        </w:rPr>
        <w:t xml:space="preserve">. Do pole zadávejte aktuální dosaženou hodnotu indikátoru za celou dobu realizace projektu. Dosaženou hodnotu indikátoru je možné zadat na 3 desetinná místa. </w:t>
      </w:r>
    </w:p>
    <w:p w14:paraId="03AC7D07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Následně je nutné vyplnit povinné pole „Datum dosažené hodnoty“. V tomto poli uveďte datum skutečného dosažení hodnoty indikátoru, které nesmí být po datu splnění cílové hodnoty indikátoru uvedeném v Právním aktu/Rozhodnutí. </w:t>
      </w:r>
    </w:p>
    <w:p w14:paraId="19613A2E" w14:textId="48501107" w:rsid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U závěrečné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v poli „Komentář dosažené hodnoty“ zdůvodněte, v případě nesplnění plánu, proč nebylo plánované plnění indikátorů dosaženo. </w:t>
      </w:r>
      <w:r w:rsidR="007B1961">
        <w:rPr>
          <w:rFonts w:ascii="Arial" w:hAnsi="Arial" w:cs="Arial"/>
          <w:sz w:val="20"/>
          <w:szCs w:val="20"/>
        </w:rPr>
        <w:t>V</w:t>
      </w:r>
      <w:r w:rsidR="00FE0FE6">
        <w:rPr>
          <w:rFonts w:ascii="Arial" w:hAnsi="Arial" w:cs="Arial"/>
          <w:sz w:val="20"/>
          <w:szCs w:val="20"/>
        </w:rPr>
        <w:t xml:space="preserve"> komentáři </w:t>
      </w:r>
      <w:r w:rsidR="00E67613">
        <w:rPr>
          <w:rFonts w:ascii="Arial" w:hAnsi="Arial" w:cs="Arial"/>
          <w:sz w:val="20"/>
          <w:szCs w:val="20"/>
        </w:rPr>
        <w:t xml:space="preserve">u závěrečné </w:t>
      </w:r>
      <w:proofErr w:type="spellStart"/>
      <w:r w:rsidR="00E67613">
        <w:rPr>
          <w:rFonts w:ascii="Arial" w:hAnsi="Arial" w:cs="Arial"/>
          <w:sz w:val="20"/>
          <w:szCs w:val="20"/>
        </w:rPr>
        <w:t>ZoR</w:t>
      </w:r>
      <w:proofErr w:type="spellEnd"/>
      <w:r w:rsidR="00E67613">
        <w:rPr>
          <w:rFonts w:ascii="Arial" w:hAnsi="Arial" w:cs="Arial"/>
          <w:sz w:val="20"/>
          <w:szCs w:val="20"/>
        </w:rPr>
        <w:t xml:space="preserve"> </w:t>
      </w:r>
      <w:r w:rsidR="00FE0FE6">
        <w:rPr>
          <w:rFonts w:ascii="Arial" w:hAnsi="Arial" w:cs="Arial"/>
          <w:sz w:val="20"/>
          <w:szCs w:val="20"/>
        </w:rPr>
        <w:t xml:space="preserve">taktéž vyplňte </w:t>
      </w:r>
      <w:r w:rsidR="0001010A">
        <w:rPr>
          <w:rFonts w:ascii="Arial" w:hAnsi="Arial" w:cs="Arial"/>
          <w:sz w:val="20"/>
          <w:szCs w:val="20"/>
        </w:rPr>
        <w:t xml:space="preserve">informaci o </w:t>
      </w:r>
      <w:r w:rsidR="00E67613">
        <w:rPr>
          <w:rFonts w:ascii="Arial" w:hAnsi="Arial" w:cs="Arial"/>
          <w:sz w:val="20"/>
          <w:szCs w:val="20"/>
        </w:rPr>
        <w:t>průběžné</w:t>
      </w:r>
      <w:r w:rsidR="0001010A">
        <w:rPr>
          <w:rFonts w:ascii="Arial" w:hAnsi="Arial" w:cs="Arial"/>
          <w:sz w:val="20"/>
          <w:szCs w:val="20"/>
        </w:rPr>
        <w:t>m</w:t>
      </w:r>
      <w:r w:rsidR="00E67613">
        <w:rPr>
          <w:rFonts w:ascii="Arial" w:hAnsi="Arial" w:cs="Arial"/>
          <w:sz w:val="20"/>
          <w:szCs w:val="20"/>
        </w:rPr>
        <w:t xml:space="preserve"> naplňování indikátoru v průběhu rea</w:t>
      </w:r>
      <w:r w:rsidR="0001010A">
        <w:rPr>
          <w:rFonts w:ascii="Arial" w:hAnsi="Arial" w:cs="Arial"/>
          <w:sz w:val="20"/>
          <w:szCs w:val="20"/>
        </w:rPr>
        <w:t>l</w:t>
      </w:r>
      <w:r w:rsidR="00E67613">
        <w:rPr>
          <w:rFonts w:ascii="Arial" w:hAnsi="Arial" w:cs="Arial"/>
          <w:sz w:val="20"/>
          <w:szCs w:val="20"/>
        </w:rPr>
        <w:t>izace projektu.</w:t>
      </w:r>
    </w:p>
    <w:p w14:paraId="0B453370" w14:textId="1A0DAAE1" w:rsidR="00970594" w:rsidRPr="00D65C65" w:rsidRDefault="00D65C65" w:rsidP="00D65C65">
      <w:pPr>
        <w:jc w:val="both"/>
        <w:rPr>
          <w:rFonts w:ascii="Arial" w:hAnsi="Arial" w:cs="Arial"/>
          <w:sz w:val="20"/>
          <w:szCs w:val="20"/>
        </w:rPr>
      </w:pPr>
      <w:r w:rsidRPr="0049014C">
        <w:rPr>
          <w:rFonts w:cs="Arial"/>
          <w:noProof/>
        </w:rPr>
        <w:drawing>
          <wp:inline distT="0" distB="0" distL="0" distR="0" wp14:anchorId="57585A11" wp14:editId="738411A5">
            <wp:extent cx="5759450" cy="5723255"/>
            <wp:effectExtent l="0" t="0" r="0" b="0"/>
            <wp:docPr id="9" name="Obrázek 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text&#10;&#10;Popis byl vytvořen automaticky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30482" w14:textId="77777777" w:rsidR="00970594" w:rsidRPr="00D65C65" w:rsidRDefault="00970594" w:rsidP="00D65C65">
      <w:pPr>
        <w:pStyle w:val="textPP"/>
        <w:keepNext/>
        <w:keepLines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5260F19A" w14:textId="447AAF80" w:rsidR="00970594" w:rsidRPr="0049014C" w:rsidRDefault="00970594" w:rsidP="00D65C65">
      <w:pPr>
        <w:keepNext/>
        <w:keepLines/>
        <w:jc w:val="both"/>
        <w:rPr>
          <w:rFonts w:cs="Arial"/>
        </w:rPr>
      </w:pPr>
    </w:p>
    <w:p w14:paraId="6C217CE1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38" w:name="_Toc61030013"/>
      <w:bookmarkStart w:id="39" w:name="_Toc98857269"/>
      <w:bookmarkStart w:id="40" w:name="_Toc98918690"/>
      <w:bookmarkStart w:id="41" w:name="_Toc104546150"/>
      <w:bookmarkStart w:id="42" w:name="_Toc107215847"/>
      <w:r w:rsidRPr="0049014C">
        <w:t>Záložka Horizontální principy</w:t>
      </w:r>
      <w:bookmarkEnd w:id="38"/>
      <w:bookmarkEnd w:id="39"/>
      <w:bookmarkEnd w:id="40"/>
      <w:bookmarkEnd w:id="41"/>
      <w:bookmarkEnd w:id="42"/>
    </w:p>
    <w:p w14:paraId="5BC0BF12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Uveďte plnění vlivu na horizontální principy s ohledem na popis v žádosti o podporu. Vyberte typ horizontálního principu a stiskněte tlačítko „Vykázat změnu/přírůstek“. Vybraný záznam se zobrazí </w:t>
      </w:r>
      <w:r w:rsidRPr="00D65C65">
        <w:rPr>
          <w:rFonts w:ascii="Arial" w:hAnsi="Arial" w:cs="Arial"/>
          <w:sz w:val="20"/>
          <w:szCs w:val="20"/>
        </w:rPr>
        <w:lastRenderedPageBreak/>
        <w:t xml:space="preserve">v tabulce „Horizontální principy, u kterých je vykazována změna/přírůstek za aktuální sledované období“. Následně vyplňte textové pole „Popis plnění cílů projektu“. Vyplnění je povinné v případě, že v žádosti o podporu byla uvedena hodnota „pozitivní“ nebo „cíleně zaměřen“ na horizontální princip.  </w:t>
      </w:r>
    </w:p>
    <w:p w14:paraId="0C6EEEC8" w14:textId="77777777" w:rsidR="00970594" w:rsidRPr="0049014C" w:rsidRDefault="00970594" w:rsidP="00D65C65">
      <w:pPr>
        <w:keepNext/>
        <w:keepLines/>
        <w:jc w:val="both"/>
        <w:rPr>
          <w:rFonts w:cs="Arial"/>
        </w:rPr>
      </w:pPr>
      <w:r w:rsidRPr="00660B71">
        <w:rPr>
          <w:noProof/>
        </w:rPr>
        <w:t xml:space="preserve"> </w:t>
      </w:r>
      <w:r w:rsidRPr="00660B71">
        <w:rPr>
          <w:rFonts w:cs="Arial"/>
          <w:noProof/>
        </w:rPr>
        <w:drawing>
          <wp:inline distT="0" distB="0" distL="0" distR="0" wp14:anchorId="66E18FE6" wp14:editId="765A4C7C">
            <wp:extent cx="5760720" cy="3538855"/>
            <wp:effectExtent l="0" t="0" r="0" b="4445"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F08EF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3" w:name="_Toc104546152"/>
      <w:bookmarkStart w:id="44" w:name="_Toc107215849"/>
      <w:r w:rsidRPr="00032323">
        <w:t>Záložka Popis realizace</w:t>
      </w:r>
      <w:bookmarkEnd w:id="43"/>
      <w:bookmarkEnd w:id="44"/>
    </w:p>
    <w:p w14:paraId="6996B6A0" w14:textId="0A0A989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Popis pokroku v realizaci projektu za sledované období</w:t>
      </w:r>
      <w:r w:rsidRPr="00D65C65">
        <w:rPr>
          <w:rFonts w:ascii="Arial" w:hAnsi="Arial" w:cs="Arial"/>
          <w:sz w:val="20"/>
          <w:szCs w:val="20"/>
        </w:rPr>
        <w:t xml:space="preserve"> – uveďte informace o realizaci daného sledovaného období, plnění dosavadního postupu prací na projektu. </w:t>
      </w:r>
      <w:r w:rsidR="703EBB8C" w:rsidRPr="7C7DE7FA">
        <w:rPr>
          <w:rFonts w:ascii="Arial" w:hAnsi="Arial" w:cs="Arial"/>
          <w:sz w:val="20"/>
          <w:szCs w:val="20"/>
        </w:rPr>
        <w:t xml:space="preserve">Uveďte zde také informaci o kontrolách na místě, které v daném období probíhaly, </w:t>
      </w:r>
      <w:r w:rsidR="0F1AE845" w:rsidRPr="7C7DE7FA">
        <w:rPr>
          <w:rFonts w:ascii="Arial" w:hAnsi="Arial" w:cs="Arial"/>
          <w:sz w:val="20"/>
          <w:szCs w:val="20"/>
        </w:rPr>
        <w:t>případně uveďte, že v daném období kontrola na projektu neproběhla.</w:t>
      </w:r>
    </w:p>
    <w:p w14:paraId="55E9175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 xml:space="preserve">Identifikace, popis a řešení </w:t>
      </w:r>
      <w:proofErr w:type="gramStart"/>
      <w:r w:rsidRPr="00D65C65">
        <w:rPr>
          <w:rFonts w:ascii="Arial" w:hAnsi="Arial" w:cs="Arial"/>
          <w:b/>
          <w:bCs/>
          <w:sz w:val="20"/>
          <w:szCs w:val="20"/>
        </w:rPr>
        <w:t>problému</w:t>
      </w:r>
      <w:r w:rsidRPr="00D65C65">
        <w:rPr>
          <w:rFonts w:ascii="Arial" w:hAnsi="Arial" w:cs="Arial"/>
          <w:sz w:val="20"/>
          <w:szCs w:val="20"/>
        </w:rPr>
        <w:t xml:space="preserve"> - uveďte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problémy při realizaci, jakým způsobem byly problémy odstraněny a pokud trvají, jaká byla přijata opatření k jejich odstranění.</w:t>
      </w:r>
    </w:p>
    <w:p w14:paraId="6A31C1DE" w14:textId="77777777" w:rsidR="00970594" w:rsidRDefault="00970594" w:rsidP="00D65C65">
      <w:pPr>
        <w:jc w:val="both"/>
      </w:pPr>
      <w:r w:rsidRPr="00496420">
        <w:rPr>
          <w:noProof/>
        </w:rPr>
        <w:lastRenderedPageBreak/>
        <w:drawing>
          <wp:inline distT="0" distB="0" distL="0" distR="0" wp14:anchorId="2AD60F37" wp14:editId="71128353">
            <wp:extent cx="5760720" cy="396811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74A40" w14:textId="4CDAB22B" w:rsidR="00970594" w:rsidRPr="00D65C65" w:rsidRDefault="00970594" w:rsidP="00D65C65">
      <w:pPr>
        <w:keepNext/>
        <w:keepLines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Pokud by byl v datových polích nedostačující počet znaků, předložte popis formou přílohy vložené na záložku Dokumenty Zprávy.</w:t>
      </w:r>
    </w:p>
    <w:p w14:paraId="7118429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5" w:name="_Toc104546153"/>
      <w:bookmarkStart w:id="46" w:name="_Toc107215850"/>
      <w:r w:rsidRPr="00032323">
        <w:t>Záložka Publicita</w:t>
      </w:r>
      <w:bookmarkEnd w:id="45"/>
      <w:bookmarkEnd w:id="46"/>
    </w:p>
    <w:p w14:paraId="4AC0077B" w14:textId="6210809A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Tato záložka informuje o napl</w:t>
      </w:r>
      <w:r w:rsidR="003553E3">
        <w:rPr>
          <w:rFonts w:ascii="Arial" w:hAnsi="Arial" w:cs="Arial"/>
          <w:sz w:val="20"/>
          <w:szCs w:val="20"/>
        </w:rPr>
        <w:t>ně</w:t>
      </w:r>
      <w:r w:rsidRPr="00463405">
        <w:rPr>
          <w:rFonts w:ascii="Arial" w:hAnsi="Arial" w:cs="Arial"/>
          <w:sz w:val="20"/>
          <w:szCs w:val="20"/>
        </w:rPr>
        <w:t>ní a dodržování publicity v projektu</w:t>
      </w:r>
      <w:r w:rsidR="00D52F34">
        <w:rPr>
          <w:rFonts w:ascii="Arial" w:hAnsi="Arial" w:cs="Arial"/>
          <w:sz w:val="20"/>
          <w:szCs w:val="20"/>
        </w:rPr>
        <w:t xml:space="preserve"> (uvádí se v 1. </w:t>
      </w:r>
      <w:proofErr w:type="spellStart"/>
      <w:r w:rsidR="00D52F34">
        <w:rPr>
          <w:rFonts w:ascii="Arial" w:hAnsi="Arial" w:cs="Arial"/>
          <w:sz w:val="20"/>
          <w:szCs w:val="20"/>
        </w:rPr>
        <w:t>ZoR</w:t>
      </w:r>
      <w:proofErr w:type="spellEnd"/>
      <w:r w:rsidR="001A5FA6">
        <w:rPr>
          <w:rFonts w:ascii="Arial" w:hAnsi="Arial" w:cs="Arial"/>
          <w:sz w:val="20"/>
          <w:szCs w:val="20"/>
        </w:rPr>
        <w:t xml:space="preserve">, v případě projektů s jedním sledovaným obdobím pak v závěrečné </w:t>
      </w:r>
      <w:proofErr w:type="spellStart"/>
      <w:r w:rsidR="001A5FA6">
        <w:rPr>
          <w:rFonts w:ascii="Arial" w:hAnsi="Arial" w:cs="Arial"/>
          <w:sz w:val="20"/>
          <w:szCs w:val="20"/>
        </w:rPr>
        <w:t>ZoR</w:t>
      </w:r>
      <w:proofErr w:type="spellEnd"/>
      <w:r w:rsidR="00D52F34">
        <w:rPr>
          <w:rFonts w:ascii="Arial" w:hAnsi="Arial" w:cs="Arial"/>
          <w:sz w:val="20"/>
          <w:szCs w:val="20"/>
        </w:rPr>
        <w:t>)</w:t>
      </w:r>
      <w:r w:rsidRPr="00463405">
        <w:rPr>
          <w:rFonts w:ascii="Arial" w:hAnsi="Arial" w:cs="Arial"/>
          <w:sz w:val="20"/>
          <w:szCs w:val="20"/>
        </w:rPr>
        <w:t>. Vyberte typ publicity, který máte povinnost naplnit a dodržet</w:t>
      </w:r>
      <w:r w:rsidR="0050125E">
        <w:rPr>
          <w:rFonts w:ascii="Arial" w:hAnsi="Arial" w:cs="Arial"/>
          <w:sz w:val="20"/>
          <w:szCs w:val="20"/>
        </w:rPr>
        <w:t xml:space="preserve"> (plakát A3</w:t>
      </w:r>
      <w:r w:rsidR="000269D8">
        <w:rPr>
          <w:rFonts w:ascii="Arial" w:hAnsi="Arial" w:cs="Arial"/>
          <w:sz w:val="20"/>
          <w:szCs w:val="20"/>
        </w:rPr>
        <w:t xml:space="preserve"> nebo elektronické zobrazovací zařízení</w:t>
      </w:r>
      <w:r w:rsidR="0050125E">
        <w:rPr>
          <w:rFonts w:ascii="Arial" w:hAnsi="Arial" w:cs="Arial"/>
          <w:sz w:val="20"/>
          <w:szCs w:val="20"/>
        </w:rPr>
        <w:t>, we</w:t>
      </w:r>
      <w:r w:rsidR="0053724F">
        <w:rPr>
          <w:rFonts w:ascii="Arial" w:hAnsi="Arial" w:cs="Arial"/>
          <w:sz w:val="20"/>
          <w:szCs w:val="20"/>
        </w:rPr>
        <w:t>bové strán</w:t>
      </w:r>
      <w:r w:rsidR="00B33385">
        <w:rPr>
          <w:rFonts w:ascii="Arial" w:hAnsi="Arial" w:cs="Arial"/>
          <w:sz w:val="20"/>
          <w:szCs w:val="20"/>
        </w:rPr>
        <w:t>ky, sociální sítě)</w:t>
      </w:r>
      <w:r w:rsidRPr="00463405">
        <w:rPr>
          <w:rFonts w:ascii="Arial" w:hAnsi="Arial" w:cs="Arial"/>
          <w:sz w:val="20"/>
          <w:szCs w:val="20"/>
        </w:rPr>
        <w:t xml:space="preserve">. V poli „Plnění publicitní činnosti“ zvolte hodnotu </w:t>
      </w:r>
      <w:commentRangeStart w:id="47"/>
      <w:r w:rsidRPr="00463405">
        <w:rPr>
          <w:rFonts w:ascii="Arial" w:hAnsi="Arial" w:cs="Arial"/>
          <w:sz w:val="20"/>
          <w:szCs w:val="20"/>
        </w:rPr>
        <w:t>ANO</w:t>
      </w:r>
      <w:r w:rsidR="001D56B3">
        <w:rPr>
          <w:rFonts w:ascii="Arial" w:hAnsi="Arial" w:cs="Arial"/>
          <w:sz w:val="20"/>
          <w:szCs w:val="20"/>
        </w:rPr>
        <w:t>/NEVZTAHUJE SE</w:t>
      </w:r>
      <w:r w:rsidRPr="00463405">
        <w:rPr>
          <w:rFonts w:ascii="Arial" w:hAnsi="Arial" w:cs="Arial"/>
          <w:sz w:val="20"/>
          <w:szCs w:val="20"/>
        </w:rPr>
        <w:t xml:space="preserve">/PROZATÍM NE </w:t>
      </w:r>
      <w:commentRangeEnd w:id="47"/>
      <w:r w:rsidR="00752BB9">
        <w:rPr>
          <w:rStyle w:val="Odkaznakoment"/>
          <w:rFonts w:ascii="Tw Cen MT" w:hAnsi="Tw Cen MT"/>
        </w:rPr>
        <w:commentReference w:id="47"/>
      </w:r>
      <w:r w:rsidRPr="00463405">
        <w:rPr>
          <w:rFonts w:ascii="Arial" w:hAnsi="Arial" w:cs="Arial"/>
          <w:sz w:val="20"/>
          <w:szCs w:val="20"/>
        </w:rPr>
        <w:t>podle toho, zda byla v 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publicita naplněna. Podrobný popis naplňování publicity vyplňte do pole s názvem „Komentář“.</w:t>
      </w:r>
    </w:p>
    <w:p w14:paraId="43EBC523" w14:textId="77A97AC1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7D3B7A5" w14:textId="6B853876" w:rsidR="002C3000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Pokud to považujete za žádoucí, můžete v poli „Název nepovinného zajištění propagace projektu“ vyplnit informace o nepovinných komunikačních a propagačních aktivitách. </w:t>
      </w:r>
    </w:p>
    <w:p w14:paraId="7F522413" w14:textId="70D400D9" w:rsidR="00970594" w:rsidRDefault="00970594" w:rsidP="00D65C65">
      <w:pPr>
        <w:keepNext/>
        <w:keepLines/>
        <w:jc w:val="both"/>
        <w:rPr>
          <w:rFonts w:cs="Arial"/>
        </w:rPr>
      </w:pPr>
    </w:p>
    <w:p w14:paraId="72654770" w14:textId="2B3AE642" w:rsidR="0043309A" w:rsidRPr="0049014C" w:rsidRDefault="00F37F6C" w:rsidP="00D65C65">
      <w:pPr>
        <w:keepNext/>
        <w:keepLines/>
        <w:jc w:val="both"/>
        <w:rPr>
          <w:rFonts w:cs="Arial"/>
        </w:rPr>
      </w:pPr>
      <w:r>
        <w:rPr>
          <w:noProof/>
        </w:rPr>
        <w:drawing>
          <wp:inline distT="0" distB="0" distL="0" distR="0" wp14:anchorId="0DA033FE" wp14:editId="55F74BB9">
            <wp:extent cx="5476875" cy="51720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3916" t="11640" r="57847" b="3026"/>
                    <a:stretch/>
                  </pic:blipFill>
                  <pic:spPr bwMode="auto">
                    <a:xfrm>
                      <a:off x="0" y="0"/>
                      <a:ext cx="5481533" cy="5176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EE64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9" w:name="_Toc104546154"/>
      <w:bookmarkStart w:id="50" w:name="_Toc107215851"/>
      <w:r w:rsidRPr="00032323">
        <w:t>Záložka Dokumenty Zprávy</w:t>
      </w:r>
      <w:bookmarkEnd w:id="49"/>
      <w:bookmarkEnd w:id="50"/>
      <w:r w:rsidRPr="00032323">
        <w:t xml:space="preserve"> </w:t>
      </w:r>
    </w:p>
    <w:p w14:paraId="1FCD303D" w14:textId="05168328" w:rsidR="00970594" w:rsidRPr="0058470C" w:rsidRDefault="00970594" w:rsidP="005847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Pokud by byl v datových polích záložky Popis realizace nedostatečný počet znaků, předložte popis formou přílohy vložené na tuto záložku.</w:t>
      </w:r>
      <w:r w:rsidR="001540B3">
        <w:rPr>
          <w:rFonts w:ascii="Arial" w:hAnsi="Arial" w:cs="Arial"/>
          <w:sz w:val="20"/>
          <w:szCs w:val="20"/>
        </w:rPr>
        <w:t xml:space="preserve"> </w:t>
      </w:r>
      <w:r w:rsidRPr="00463405">
        <w:rPr>
          <w:rFonts w:ascii="Arial" w:hAnsi="Arial" w:cs="Arial"/>
          <w:sz w:val="20"/>
          <w:szCs w:val="20"/>
        </w:rPr>
        <w:t xml:space="preserve">Na záložku Dokumenty Zprávy dále přiložte povinné přílohy </w:t>
      </w:r>
      <w:proofErr w:type="spellStart"/>
      <w:r w:rsidRPr="00463405">
        <w:rPr>
          <w:rFonts w:ascii="Arial" w:hAnsi="Arial" w:cs="Arial"/>
          <w:sz w:val="20"/>
          <w:szCs w:val="20"/>
        </w:rPr>
        <w:lastRenderedPageBreak/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>.</w:t>
      </w:r>
      <w:r w:rsidRPr="00463405" w:rsidDel="00790C9E">
        <w:rPr>
          <w:rFonts w:ascii="Arial" w:hAnsi="Arial" w:cs="Arial"/>
          <w:sz w:val="20"/>
          <w:szCs w:val="20"/>
        </w:rPr>
        <w:t xml:space="preserve"> </w:t>
      </w:r>
      <w:r w:rsidRPr="007D25BB">
        <w:rPr>
          <w:noProof/>
        </w:rPr>
        <w:t xml:space="preserve"> </w:t>
      </w:r>
      <w:r w:rsidRPr="007D25BB">
        <w:rPr>
          <w:rFonts w:ascii="Arial" w:hAnsi="Arial"/>
          <w:noProof/>
          <w:color w:val="0000FF"/>
        </w:rPr>
        <w:drawing>
          <wp:inline distT="0" distB="0" distL="0" distR="0" wp14:anchorId="014A6D3F" wp14:editId="060915D9">
            <wp:extent cx="5760720" cy="34290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750" b="9310"/>
                    <a:stretch/>
                  </pic:blipFill>
                  <pic:spPr bwMode="auto">
                    <a:xfrm>
                      <a:off x="0" y="0"/>
                      <a:ext cx="576072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4A7F4" w14:textId="77777777" w:rsidR="007946DB" w:rsidRPr="00032323" w:rsidRDefault="007946DB" w:rsidP="007946DB">
      <w:pPr>
        <w:pStyle w:val="NadpisMS212rove"/>
        <w:numPr>
          <w:ilvl w:val="1"/>
          <w:numId w:val="1"/>
        </w:numPr>
        <w:ind w:left="709" w:hanging="595"/>
      </w:pPr>
      <w:bookmarkStart w:id="51" w:name="_Toc104546155"/>
      <w:bookmarkStart w:id="52" w:name="_Toc107215852"/>
      <w:r w:rsidRPr="00EE7B3D">
        <w:t>Záložka</w:t>
      </w:r>
      <w:r w:rsidRPr="00032323">
        <w:t xml:space="preserve"> Čestné prohlášení</w:t>
      </w:r>
      <w:bookmarkEnd w:id="51"/>
      <w:bookmarkEnd w:id="52"/>
    </w:p>
    <w:p w14:paraId="4E990E89" w14:textId="23DBCF8E" w:rsidR="007946DB" w:rsidRPr="007946DB" w:rsidRDefault="007946DB" w:rsidP="007946DB">
      <w:pPr>
        <w:jc w:val="both"/>
        <w:rPr>
          <w:rFonts w:ascii="Arial" w:hAnsi="Arial" w:cs="Arial"/>
          <w:sz w:val="20"/>
          <w:szCs w:val="20"/>
        </w:rPr>
      </w:pPr>
      <w:r w:rsidRPr="007946DB">
        <w:rPr>
          <w:rFonts w:ascii="Arial" w:hAnsi="Arial" w:cs="Arial"/>
          <w:sz w:val="20"/>
          <w:szCs w:val="20"/>
        </w:rPr>
        <w:t xml:space="preserve">Na záložce je nutné po přečtení a seznámení se s nastavenými čestnými prohlášeními zaškrtnout souhlas a uložit záznam. </w:t>
      </w:r>
    </w:p>
    <w:p w14:paraId="0F4CB8A7" w14:textId="77777777" w:rsidR="007946DB" w:rsidRPr="0049014C" w:rsidRDefault="007946DB" w:rsidP="00980C79">
      <w:pPr>
        <w:spacing w:line="276" w:lineRule="auto"/>
        <w:jc w:val="both"/>
        <w:rPr>
          <w:rFonts w:ascii="Arial" w:hAnsi="Arial"/>
          <w:color w:val="0000FF"/>
        </w:rPr>
      </w:pPr>
      <w:r>
        <w:rPr>
          <w:noProof/>
          <w:lang w:eastAsia="cs-CZ"/>
        </w:rPr>
        <w:drawing>
          <wp:inline distT="0" distB="0" distL="0" distR="0" wp14:anchorId="6C3B18B4" wp14:editId="5985D5B6">
            <wp:extent cx="5760398" cy="1685925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76"/>
                    <a:stretch/>
                  </pic:blipFill>
                  <pic:spPr bwMode="auto">
                    <a:xfrm>
                      <a:off x="0" y="0"/>
                      <a:ext cx="5761355" cy="16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53763F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53" w:name="_Toc98857271"/>
      <w:bookmarkStart w:id="54" w:name="_Toc98918692"/>
      <w:bookmarkStart w:id="55" w:name="_Toc104546156"/>
      <w:bookmarkStart w:id="56" w:name="_Toc107215853"/>
      <w:bookmarkStart w:id="57" w:name="_Toc61030016"/>
      <w:r w:rsidRPr="00D45D15">
        <w:t>Záložka</w:t>
      </w:r>
      <w:r w:rsidRPr="0049014C">
        <w:t xml:space="preserve"> Specifické datové položky</w:t>
      </w:r>
      <w:bookmarkEnd w:id="53"/>
      <w:bookmarkEnd w:id="54"/>
      <w:bookmarkEnd w:id="55"/>
      <w:bookmarkEnd w:id="56"/>
    </w:p>
    <w:p w14:paraId="03EC1C71" w14:textId="4C477A28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Na záložce Specifické datové položky jsou uvedeny zadané datové položky na projektu</w:t>
      </w:r>
      <w:r w:rsidR="00980C79">
        <w:rPr>
          <w:rFonts w:ascii="Arial" w:hAnsi="Arial" w:cs="Arial"/>
          <w:sz w:val="20"/>
          <w:szCs w:val="20"/>
        </w:rPr>
        <w:t xml:space="preserve"> (pokud byly ŘO OPTP zadány).</w:t>
      </w:r>
    </w:p>
    <w:p w14:paraId="23FC02D9" w14:textId="77777777" w:rsidR="00970594" w:rsidRPr="0049014C" w:rsidRDefault="00970594" w:rsidP="00D65C65">
      <w:pPr>
        <w:jc w:val="both"/>
        <w:rPr>
          <w:rFonts w:cs="Arial"/>
          <w:lang w:eastAsia="de-DE"/>
        </w:rPr>
      </w:pPr>
      <w:r w:rsidRPr="0049014C">
        <w:rPr>
          <w:rFonts w:cs="Arial"/>
          <w:noProof/>
          <w:lang w:eastAsia="de-DE"/>
        </w:rPr>
        <w:lastRenderedPageBreak/>
        <w:drawing>
          <wp:inline distT="0" distB="0" distL="0" distR="0" wp14:anchorId="03219913" wp14:editId="3AFA31C0">
            <wp:extent cx="5759450" cy="4585970"/>
            <wp:effectExtent l="0" t="0" r="0" b="5080"/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093F0" w14:textId="003E2C6E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58" w:name="_Toc104546121"/>
      <w:bookmarkStart w:id="59" w:name="_Toc104546157"/>
      <w:bookmarkStart w:id="60" w:name="_Toc104546122"/>
      <w:bookmarkStart w:id="61" w:name="_Toc104546158"/>
      <w:bookmarkStart w:id="62" w:name="_Toc104546123"/>
      <w:bookmarkStart w:id="63" w:name="_Toc104546159"/>
      <w:bookmarkStart w:id="64" w:name="_Toc104546124"/>
      <w:bookmarkStart w:id="65" w:name="_Toc104546160"/>
      <w:bookmarkStart w:id="66" w:name="_Toc104546125"/>
      <w:bookmarkStart w:id="67" w:name="_Toc104546161"/>
      <w:bookmarkStart w:id="68" w:name="_Toc104546126"/>
      <w:bookmarkStart w:id="69" w:name="_Toc104546162"/>
      <w:bookmarkStart w:id="70" w:name="_Toc104546127"/>
      <w:bookmarkStart w:id="71" w:name="_Toc104546163"/>
      <w:bookmarkStart w:id="72" w:name="_Toc104546128"/>
      <w:bookmarkStart w:id="73" w:name="_Toc104546164"/>
      <w:bookmarkStart w:id="74" w:name="_Toc104546129"/>
      <w:bookmarkStart w:id="75" w:name="_Toc104546165"/>
      <w:bookmarkStart w:id="76" w:name="_Toc104546130"/>
      <w:bookmarkStart w:id="77" w:name="_Toc104546166"/>
      <w:bookmarkStart w:id="78" w:name="_Toc104546131"/>
      <w:bookmarkStart w:id="79" w:name="_Toc104546167"/>
      <w:bookmarkStart w:id="80" w:name="_Toc104546132"/>
      <w:bookmarkStart w:id="81" w:name="_Toc104546168"/>
      <w:bookmarkStart w:id="82" w:name="_Toc505949155"/>
      <w:bookmarkStart w:id="83" w:name="_Toc442858562"/>
      <w:bookmarkStart w:id="84" w:name="_Toc505949156"/>
      <w:bookmarkStart w:id="85" w:name="_Toc107215854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r w:rsidRPr="00496D80">
        <w:t xml:space="preserve">Kontrola </w:t>
      </w:r>
      <w:bookmarkEnd w:id="83"/>
      <w:proofErr w:type="spellStart"/>
      <w:r>
        <w:t>ZoR</w:t>
      </w:r>
      <w:bookmarkEnd w:id="84"/>
      <w:bookmarkEnd w:id="85"/>
      <w:proofErr w:type="spellEnd"/>
    </w:p>
    <w:p w14:paraId="59383960" w14:textId="61C5033A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Po vyplnění datové oblasti se provede kontrola </w:t>
      </w:r>
      <w:proofErr w:type="spellStart"/>
      <w:r w:rsidR="0016660D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stisknutím tlačítka „Kontrola“ v horní části obrazovky.</w:t>
      </w:r>
    </w:p>
    <w:p w14:paraId="5CFDF3E3" w14:textId="77777777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„Kontrola proběhla v pořádku“. Následně můžete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finalizovat.</w:t>
      </w:r>
    </w:p>
    <w:p w14:paraId="06D5F4DF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Spuštěním tlačítka „Kontrola“ dojde ke kontrole vyplnění všech povinných polí v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>.</w:t>
      </w:r>
    </w:p>
    <w:p w14:paraId="591FCBC7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Kontrola bude automaticky spuštěna i před samotnou finalizací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>.</w:t>
      </w:r>
    </w:p>
    <w:p w14:paraId="15822768" w14:textId="0DE51901" w:rsidR="00273EF9" w:rsidRPr="00463405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D2E6F63" w14:textId="77777777" w:rsidR="00273EF9" w:rsidRPr="00E72768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86" w:name="_Toc442858563"/>
      <w:bookmarkStart w:id="87" w:name="_Toc505949157"/>
      <w:bookmarkStart w:id="88" w:name="_Toc107215855"/>
      <w:r w:rsidRPr="00E72768">
        <w:t xml:space="preserve">Finalizace </w:t>
      </w:r>
      <w:bookmarkEnd w:id="86"/>
      <w:proofErr w:type="spellStart"/>
      <w:r>
        <w:t>ZoR</w:t>
      </w:r>
      <w:bookmarkEnd w:id="87"/>
      <w:bookmarkEnd w:id="88"/>
      <w:proofErr w:type="spellEnd"/>
    </w:p>
    <w:p w14:paraId="3974020E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Stisknutím tlačítka „Finalizace“ se finalizuje (zamkne)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k editaci. Systém zobrazí kontrolní informativní hlášku, která uživatele upozorní, že po finalizaci bude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připravena k podepsání a bude zamezena její další editace. </w:t>
      </w:r>
    </w:p>
    <w:p w14:paraId="66EEB3B5" w14:textId="77777777" w:rsidR="00273EF9" w:rsidRPr="001B2567" w:rsidRDefault="00273EF9" w:rsidP="00D65C65">
      <w:pPr>
        <w:jc w:val="both"/>
      </w:pPr>
    </w:p>
    <w:p w14:paraId="6E711798" w14:textId="77777777" w:rsidR="00273EF9" w:rsidRPr="00DB2F4B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89" w:name="_Toc442858564"/>
      <w:bookmarkStart w:id="90" w:name="_Toc505949158"/>
      <w:bookmarkStart w:id="91" w:name="_Toc107215856"/>
      <w:r w:rsidRPr="00DB2F4B">
        <w:t xml:space="preserve">Storno finalizace </w:t>
      </w:r>
      <w:bookmarkEnd w:id="89"/>
      <w:proofErr w:type="spellStart"/>
      <w:r w:rsidRPr="001B2567">
        <w:t>ZoR</w:t>
      </w:r>
      <w:bookmarkEnd w:id="90"/>
      <w:bookmarkEnd w:id="91"/>
      <w:proofErr w:type="spellEnd"/>
    </w:p>
    <w:p w14:paraId="03A31131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lastRenderedPageBreak/>
        <w:t xml:space="preserve">V případě, že potřebujete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ještě upravit před podepsáním a odesláním na ŘO OPTP, stiskněte tlačítko „Storno finalizace“. Stejné tlačítko je nutné stisknout k otevření editace v případě, že ŘO OPTP vrátil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k přepracování.</w:t>
      </w:r>
    </w:p>
    <w:p w14:paraId="46E1A332" w14:textId="6F8C7C55" w:rsidR="00D95B5C" w:rsidRPr="00463405" w:rsidRDefault="00D95B5C" w:rsidP="0046340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proofErr w:type="spellStart"/>
      <w:r w:rsidRPr="00463405">
        <w:rPr>
          <w:rFonts w:ascii="Arial" w:hAnsi="Arial" w:cs="Arial"/>
          <w:sz w:val="20"/>
          <w:szCs w:val="20"/>
        </w:rPr>
        <w:t>Finalizovanou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lze vrátit zpět do editace pomocí Storna finalizace. Tento krok může provést pouze příjemce s rolí Signatář nebo Zmocněnec. </w:t>
      </w:r>
    </w:p>
    <w:p w14:paraId="21D738BA" w14:textId="47F9855A" w:rsidR="00273EF9" w:rsidRPr="00463405" w:rsidRDefault="00273EF9" w:rsidP="00D65C65">
      <w:pPr>
        <w:jc w:val="both"/>
        <w:rPr>
          <w:rFonts w:ascii="Arial" w:hAnsi="Arial" w:cs="Arial"/>
          <w:sz w:val="20"/>
          <w:szCs w:val="20"/>
        </w:rPr>
      </w:pPr>
    </w:p>
    <w:p w14:paraId="58A80CB0" w14:textId="77777777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92" w:name="_Toc442858565"/>
      <w:bookmarkStart w:id="93" w:name="_Toc505949159"/>
      <w:bookmarkStart w:id="94" w:name="_Toc107215857"/>
      <w:r w:rsidRPr="00496D80">
        <w:t xml:space="preserve">Podepsání a podání </w:t>
      </w:r>
      <w:bookmarkEnd w:id="92"/>
      <w:proofErr w:type="spellStart"/>
      <w:r>
        <w:t>ZoR</w:t>
      </w:r>
      <w:bookmarkEnd w:id="93"/>
      <w:bookmarkEnd w:id="94"/>
      <w:proofErr w:type="spellEnd"/>
    </w:p>
    <w:p w14:paraId="41FBA2F7" w14:textId="3A021986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>Po finalizaci je třeba, aby signatáři úlohy (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) podepsali příslušný dokument. </w:t>
      </w:r>
      <w:r w:rsidR="003339CF">
        <w:rPr>
          <w:rFonts w:ascii="Arial" w:hAnsi="Arial" w:cs="Arial"/>
          <w:sz w:val="20"/>
          <w:szCs w:val="20"/>
        </w:rPr>
        <w:t>Protože</w:t>
      </w:r>
      <w:r w:rsidRPr="00E045E2">
        <w:rPr>
          <w:rFonts w:ascii="Arial" w:hAnsi="Arial" w:cs="Arial"/>
          <w:sz w:val="20"/>
          <w:szCs w:val="20"/>
        </w:rPr>
        <w:t xml:space="preserve"> je podání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svázáno s podáním Žádosti o platbu, je nejprve nutné finalizovat a podepsat Žádost o platbu, teprve poté je možné podepsat a podat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>. Podepsání je prováděno pomocí elektronického podpisu. Platí stejné podmínky jako u podepisování žádosti podporu.</w:t>
      </w:r>
    </w:p>
    <w:p w14:paraId="08CCE3DD" w14:textId="77777777" w:rsidR="007F50DF" w:rsidRPr="00E045E2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DA7AE33" w14:textId="77777777" w:rsidR="00273EF9" w:rsidRDefault="00273EF9" w:rsidP="00D65C65">
      <w:pPr>
        <w:jc w:val="both"/>
      </w:pPr>
      <w:r>
        <w:rPr>
          <w:noProof/>
          <w:lang w:eastAsia="cs-CZ"/>
        </w:rPr>
        <w:drawing>
          <wp:inline distT="0" distB="0" distL="0" distR="0" wp14:anchorId="1CFB7951" wp14:editId="33EB0BB6">
            <wp:extent cx="4046854" cy="11620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75" b="33327"/>
                    <a:stretch/>
                  </pic:blipFill>
                  <pic:spPr bwMode="auto">
                    <a:xfrm>
                      <a:off x="0" y="0"/>
                      <a:ext cx="4048109" cy="116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21C79" w14:textId="635A9875" w:rsidR="00100986" w:rsidRPr="00E045E2" w:rsidRDefault="00100986" w:rsidP="00D65C65">
      <w:pPr>
        <w:pStyle w:val="NadpisMS212rove"/>
        <w:numPr>
          <w:ilvl w:val="0"/>
          <w:numId w:val="0"/>
        </w:numPr>
        <w:ind w:left="3425" w:hanging="360"/>
      </w:pPr>
    </w:p>
    <w:p w14:paraId="2E630F64" w14:textId="60085FD9" w:rsidR="00241AE6" w:rsidRPr="00D73E51" w:rsidRDefault="00241AE6" w:rsidP="00D65C65">
      <w:pPr>
        <w:pStyle w:val="NadpisMS212rove"/>
        <w:numPr>
          <w:ilvl w:val="1"/>
          <w:numId w:val="1"/>
        </w:numPr>
        <w:ind w:left="709" w:hanging="595"/>
      </w:pPr>
      <w:bookmarkStart w:id="95" w:name="_Toc107215858"/>
      <w:r w:rsidRPr="00D73E51">
        <w:t>Kontrola Zpráv</w:t>
      </w:r>
      <w:bookmarkEnd w:id="95"/>
    </w:p>
    <w:p w14:paraId="07BFC92D" w14:textId="446FE3B3" w:rsidR="00241AE6" w:rsidRDefault="00980C7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ŘO OPTP</w:t>
      </w:r>
      <w:r w:rsidR="00241AE6" w:rsidRPr="00241AE6">
        <w:rPr>
          <w:rFonts w:ascii="Arial" w:hAnsi="Arial" w:cs="Arial"/>
          <w:sz w:val="20"/>
          <w:szCs w:val="20"/>
        </w:rPr>
        <w:t xml:space="preserve"> provede kontrolu formálních náležitostí a věcného obsahu Zprávy v</w:t>
      </w:r>
      <w:r w:rsidR="00E045E2">
        <w:rPr>
          <w:rFonts w:ascii="Arial" w:hAnsi="Arial" w:cs="Arial"/>
          <w:sz w:val="20"/>
          <w:szCs w:val="20"/>
        </w:rPr>
        <w:t> </w:t>
      </w:r>
      <w:r w:rsidR="00241AE6" w:rsidRPr="00241AE6">
        <w:rPr>
          <w:rFonts w:ascii="Arial" w:hAnsi="Arial" w:cs="Arial"/>
          <w:sz w:val="20"/>
          <w:szCs w:val="20"/>
        </w:rPr>
        <w:t>rámci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="00241AE6" w:rsidRPr="00241AE6">
        <w:rPr>
          <w:rFonts w:ascii="Arial" w:hAnsi="Arial" w:cs="Arial"/>
          <w:sz w:val="20"/>
          <w:szCs w:val="20"/>
        </w:rPr>
        <w:t xml:space="preserve">administrativního ověření </w:t>
      </w:r>
      <w:proofErr w:type="spellStart"/>
      <w:r w:rsidR="00241AE6" w:rsidRPr="00241AE6">
        <w:rPr>
          <w:rFonts w:ascii="Arial" w:hAnsi="Arial" w:cs="Arial"/>
          <w:sz w:val="20"/>
          <w:szCs w:val="20"/>
        </w:rPr>
        <w:t>ZoR</w:t>
      </w:r>
      <w:proofErr w:type="spellEnd"/>
      <w:r w:rsidR="00241AE6" w:rsidRPr="00241AE6">
        <w:rPr>
          <w:rFonts w:ascii="Arial" w:hAnsi="Arial" w:cs="Arial"/>
          <w:sz w:val="20"/>
          <w:szCs w:val="20"/>
        </w:rPr>
        <w:t xml:space="preserve"> a ŽoP nebo administrativního ověření </w:t>
      </w:r>
      <w:proofErr w:type="spellStart"/>
      <w:r w:rsidR="00241AE6" w:rsidRPr="00241AE6">
        <w:rPr>
          <w:rFonts w:ascii="Arial" w:hAnsi="Arial" w:cs="Arial"/>
          <w:sz w:val="20"/>
          <w:szCs w:val="20"/>
        </w:rPr>
        <w:t>ZoU</w:t>
      </w:r>
      <w:proofErr w:type="spellEnd"/>
      <w:r w:rsidR="00241AE6" w:rsidRPr="00241AE6">
        <w:rPr>
          <w:rFonts w:ascii="Arial" w:hAnsi="Arial" w:cs="Arial"/>
          <w:sz w:val="20"/>
          <w:szCs w:val="20"/>
        </w:rPr>
        <w:t xml:space="preserve">. </w:t>
      </w:r>
    </w:p>
    <w:p w14:paraId="1ACEB38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30B6ECB" w14:textId="4E90347B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Jsou-li při kontrole zjištěny chyby či jiné nedostatky, je příjemce vyzván depeší k přepracování a doplnění. V rámci administrativního ověření mohou být příjemci vyzváni k doložení dokumentů i nad rámec povinných příloh zprávy. Zároveň je příjemci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>/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zpřístupněna k editaci. Příjemce ve stanovené lhůtě opraví či doplní požadované údaje, znovu provede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Pr="00241AE6">
        <w:rPr>
          <w:rFonts w:ascii="Arial" w:hAnsi="Arial" w:cs="Arial"/>
          <w:sz w:val="20"/>
          <w:szCs w:val="20"/>
        </w:rPr>
        <w:t xml:space="preserve">finalizaci a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>/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elektronicky podepíše. Počet výzev k doplnění zasílaných příjemci je neomezený.</w:t>
      </w:r>
    </w:p>
    <w:p w14:paraId="0D3A325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EB330EF" w14:textId="5E19BFF4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V případě vrácení Zprávy příjemci k doplnění či dopracování se lhůta pro schvalování </w:t>
      </w:r>
      <w:r w:rsidR="00224321">
        <w:rPr>
          <w:rFonts w:ascii="Arial" w:hAnsi="Arial" w:cs="Arial"/>
          <w:sz w:val="20"/>
          <w:szCs w:val="20"/>
        </w:rPr>
        <w:t>Z</w:t>
      </w:r>
      <w:r w:rsidRPr="00241AE6">
        <w:rPr>
          <w:rFonts w:ascii="Arial" w:hAnsi="Arial" w:cs="Arial"/>
          <w:sz w:val="20"/>
          <w:szCs w:val="20"/>
        </w:rPr>
        <w:t xml:space="preserve">právy </w:t>
      </w:r>
      <w:r w:rsidR="00224321">
        <w:rPr>
          <w:rFonts w:ascii="Arial" w:hAnsi="Arial" w:cs="Arial"/>
          <w:sz w:val="20"/>
          <w:szCs w:val="20"/>
        </w:rPr>
        <w:t>poza</w:t>
      </w:r>
      <w:r w:rsidRPr="00241AE6">
        <w:rPr>
          <w:rFonts w:ascii="Arial" w:hAnsi="Arial" w:cs="Arial"/>
          <w:sz w:val="20"/>
          <w:szCs w:val="20"/>
        </w:rPr>
        <w:t>staví. Celková doba schvalování nesmí přesáhnout 80 kalendářních dnů od jejího prvního podání</w:t>
      </w:r>
      <w:r w:rsidR="00980C79">
        <w:rPr>
          <w:rFonts w:ascii="Arial" w:hAnsi="Arial" w:cs="Arial"/>
          <w:sz w:val="20"/>
          <w:szCs w:val="20"/>
        </w:rPr>
        <w:t>.</w:t>
      </w:r>
      <w:r w:rsidRPr="00241AE6">
        <w:rPr>
          <w:rFonts w:ascii="Arial" w:hAnsi="Arial" w:cs="Arial"/>
          <w:sz w:val="20"/>
          <w:szCs w:val="20"/>
        </w:rPr>
        <w:t xml:space="preserve"> </w:t>
      </w:r>
      <w:r w:rsidR="00980C79">
        <w:rPr>
          <w:rFonts w:ascii="Arial" w:hAnsi="Arial" w:cs="Arial"/>
          <w:sz w:val="20"/>
          <w:szCs w:val="20"/>
        </w:rPr>
        <w:br/>
        <w:t xml:space="preserve">O </w:t>
      </w:r>
      <w:r w:rsidRPr="00241AE6">
        <w:rPr>
          <w:rFonts w:ascii="Arial" w:hAnsi="Arial" w:cs="Arial"/>
          <w:sz w:val="20"/>
          <w:szCs w:val="20"/>
        </w:rPr>
        <w:t xml:space="preserve">schválení/zamítnutí je příjemce informován změnou stavu v MS2021+. Další Zprávu je možné předložit po schválení/zamítnutí předchozích. Pokud příjemce při kontrole Zprávy nespolupracuje nebo opakovaně není možné Zprávu schválit, příjemce se vystavuje riziku zahájení veřejnosprávní kontroly. </w:t>
      </w:r>
    </w:p>
    <w:p w14:paraId="3D7E30E1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CF6BD7D" w14:textId="2D25F7C3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Není-li kontrola Zprávy uzavřena, a příjemce nemůže novou podat ve stanovené lhůtě, není za pozdní podání udělena finanční oprava.</w:t>
      </w:r>
    </w:p>
    <w:p w14:paraId="2A60653A" w14:textId="77777777" w:rsidR="00E045E2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0D02958" w14:textId="4F1837B6" w:rsidR="00241AE6" w:rsidRPr="00241AE6" w:rsidRDefault="00241AE6" w:rsidP="00D65C6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="00241AE6" w:rsidRPr="00241AE6" w:rsidSect="006900E3">
      <w:footerReference w:type="default" r:id="rId35"/>
      <w:headerReference w:type="first" r:id="rId36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7" w:author="Lhotková Markéta" w:date="2023-09-13T10:10:00Z" w:initials="LM">
    <w:p w14:paraId="5AFF01CD" w14:textId="4D35A975" w:rsidR="00752BB9" w:rsidRDefault="00752BB9" w:rsidP="00BD06E4">
      <w:pPr>
        <w:pStyle w:val="Textkomente"/>
        <w:jc w:val="left"/>
      </w:pPr>
      <w:r>
        <w:rPr>
          <w:rStyle w:val="Odkaznakoment"/>
        </w:rPr>
        <w:annotationRef/>
      </w:r>
      <w:r>
        <w:fldChar w:fldCharType="begin"/>
      </w:r>
      <w:r>
        <w:instrText xml:space="preserve"> HYPERLINK "mailto:Vratislav.Frouz@mmr.cz" </w:instrText>
      </w:r>
      <w:bookmarkStart w:id="48" w:name="_@_4363DCB6ADF04B03902FEF00679DBDBEZ"/>
      <w:r>
        <w:fldChar w:fldCharType="separate"/>
      </w:r>
      <w:bookmarkEnd w:id="48"/>
      <w:r w:rsidRPr="00752BB9">
        <w:rPr>
          <w:rStyle w:val="Zmnka"/>
          <w:noProof/>
        </w:rPr>
        <w:t>@Frouz Vratislav</w:t>
      </w:r>
      <w:r>
        <w:fldChar w:fldCharType="end"/>
      </w:r>
      <w:r>
        <w:t xml:space="preserve"> Prosím o doplnění možností při výběru jednotlivých možností publicity - např. ANO, NE, NERELEVANTNÍ, PROZATÍM NE, atd.  V testovacím ISKP21+ publicita vůbec není u ZoR, není tedy možnost to otestovat a zjistit varianty výběru.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AFF01C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AC0907" w16cex:dateUtc="2023-09-13T08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AFF01CD" w16cid:durableId="28AC090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DF73E" w14:textId="77777777" w:rsidR="000C5E73" w:rsidRDefault="000C5E73" w:rsidP="00F202EB">
      <w:pPr>
        <w:spacing w:after="0" w:line="240" w:lineRule="auto"/>
      </w:pPr>
      <w:r>
        <w:separator/>
      </w:r>
    </w:p>
  </w:endnote>
  <w:endnote w:type="continuationSeparator" w:id="0">
    <w:p w14:paraId="72A94C45" w14:textId="77777777" w:rsidR="000C5E73" w:rsidRDefault="000C5E73" w:rsidP="00F202EB">
      <w:pPr>
        <w:spacing w:after="0" w:line="240" w:lineRule="auto"/>
      </w:pPr>
      <w:r>
        <w:continuationSeparator/>
      </w:r>
    </w:p>
  </w:endnote>
  <w:endnote w:type="continuationNotice" w:id="1">
    <w:p w14:paraId="20F4B648" w14:textId="77777777" w:rsidR="000C5E73" w:rsidRDefault="000C5E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utura Bk">
    <w:altName w:val="Arial"/>
    <w:charset w:val="EE"/>
    <w:family w:val="swiss"/>
    <w:pitch w:val="variable"/>
    <w:sig w:usb0="00000001" w:usb1="5000204A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1946182"/>
      <w:docPartObj>
        <w:docPartGallery w:val="Page Numbers (Bottom of Page)"/>
        <w:docPartUnique/>
      </w:docPartObj>
    </w:sdtPr>
    <w:sdtEndPr/>
    <w:sdtContent>
      <w:p w14:paraId="6920FB17" w14:textId="4948E616" w:rsidR="00E61C5A" w:rsidRDefault="00E61C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3BCC8D6" w14:textId="77777777" w:rsidR="00E61C5A" w:rsidRPr="0036731E" w:rsidRDefault="00E61C5A" w:rsidP="00F202EB">
    <w:pPr>
      <w:pStyle w:val="Zpat"/>
      <w:tabs>
        <w:tab w:val="clear" w:pos="9072"/>
        <w:tab w:val="left" w:pos="426"/>
        <w:tab w:val="left" w:pos="2410"/>
        <w:tab w:val="left" w:pos="5245"/>
        <w:tab w:val="left" w:pos="7088"/>
        <w:tab w:val="left" w:pos="7655"/>
        <w:tab w:val="right" w:pos="93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FB71F" w14:textId="77777777" w:rsidR="000C5E73" w:rsidRDefault="000C5E73" w:rsidP="00F202EB">
      <w:pPr>
        <w:spacing w:after="0" w:line="240" w:lineRule="auto"/>
      </w:pPr>
      <w:r>
        <w:separator/>
      </w:r>
    </w:p>
  </w:footnote>
  <w:footnote w:type="continuationSeparator" w:id="0">
    <w:p w14:paraId="74D0B5A9" w14:textId="77777777" w:rsidR="000C5E73" w:rsidRDefault="000C5E73" w:rsidP="00F202EB">
      <w:pPr>
        <w:spacing w:after="0" w:line="240" w:lineRule="auto"/>
      </w:pPr>
      <w:r>
        <w:continuationSeparator/>
      </w:r>
    </w:p>
  </w:footnote>
  <w:footnote w:type="continuationNotice" w:id="1">
    <w:p w14:paraId="7D7CEA62" w14:textId="77777777" w:rsidR="000C5E73" w:rsidRDefault="000C5E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4F4F7" w14:textId="6B1075B0" w:rsidR="0056275E" w:rsidRDefault="0056275E" w:rsidP="0056275E">
    <w:pPr>
      <w:pStyle w:val="Zhlav"/>
      <w:jc w:val="center"/>
    </w:pPr>
    <w:r>
      <w:rPr>
        <w:noProof/>
      </w:rPr>
      <w:drawing>
        <wp:inline distT="0" distB="0" distL="0" distR="0" wp14:anchorId="209AAD81" wp14:editId="68FEEE73">
          <wp:extent cx="4343400" cy="523875"/>
          <wp:effectExtent l="0" t="0" r="0" b="9525"/>
          <wp:docPr id="2" name="Obrázek 2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E2D94" w14:textId="77777777" w:rsidR="0056275E" w:rsidRDefault="005627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436B"/>
    <w:multiLevelType w:val="hybridMultilevel"/>
    <w:tmpl w:val="DB0C0F4A"/>
    <w:lvl w:ilvl="0" w:tplc="C8F28448">
      <w:start w:val="1"/>
      <w:numFmt w:val="decimal"/>
      <w:pStyle w:val="FMzObrzek"/>
      <w:lvlText w:val="Obrázek č. %1 -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101F"/>
    <w:multiLevelType w:val="multilevel"/>
    <w:tmpl w:val="F0EC3AF6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FF7469"/>
    <w:multiLevelType w:val="hybridMultilevel"/>
    <w:tmpl w:val="5382284A"/>
    <w:lvl w:ilvl="0" w:tplc="15C693C6">
      <w:start w:val="1"/>
      <w:numFmt w:val="bullet"/>
      <w:pStyle w:val="Odrkatahomafama2-5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AB20BC"/>
    <w:multiLevelType w:val="multilevel"/>
    <w:tmpl w:val="EEA23DC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BA622D"/>
    <w:multiLevelType w:val="hybridMultilevel"/>
    <w:tmpl w:val="69460BCE"/>
    <w:lvl w:ilvl="0" w:tplc="03B0C7DE">
      <w:start w:val="1"/>
      <w:numFmt w:val="bullet"/>
      <w:pStyle w:val="Seznamsodrkami3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5BB6C34"/>
    <w:multiLevelType w:val="hybridMultilevel"/>
    <w:tmpl w:val="7682F408"/>
    <w:lvl w:ilvl="0" w:tplc="9D26257C">
      <w:start w:val="1"/>
      <w:numFmt w:val="bullet"/>
      <w:pStyle w:val="FMzOdrk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60A442">
      <w:start w:val="1"/>
      <w:numFmt w:val="bullet"/>
      <w:pStyle w:val="FMzOdrka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D29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06F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A77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3ED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0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E60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908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A1C71"/>
    <w:multiLevelType w:val="hybridMultilevel"/>
    <w:tmpl w:val="C77430BE"/>
    <w:lvl w:ilvl="0" w:tplc="04050001">
      <w:start w:val="1"/>
      <w:numFmt w:val="bullet"/>
      <w:pStyle w:val="Sezna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1508"/>
    <w:multiLevelType w:val="hybridMultilevel"/>
    <w:tmpl w:val="C5B2CCF6"/>
    <w:lvl w:ilvl="0" w:tplc="7390D5E0">
      <w:start w:val="1"/>
      <w:numFmt w:val="bullet"/>
      <w:pStyle w:val="DOdrka5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1DD1F04"/>
    <w:multiLevelType w:val="multilevel"/>
    <w:tmpl w:val="5A528FA8"/>
    <w:lvl w:ilvl="0">
      <w:start w:val="1"/>
      <w:numFmt w:val="upperRoman"/>
      <w:pStyle w:val="UStyl1"/>
      <w:lvlText w:val="%1."/>
      <w:lvlJc w:val="left"/>
      <w:pPr>
        <w:ind w:left="210" w:hanging="21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6"/>
        <w:szCs w:val="36"/>
        <w:u w:val="none"/>
        <w:vertAlign w:val="baseline"/>
        <w:em w:val="none"/>
      </w:rPr>
    </w:lvl>
    <w:lvl w:ilvl="1">
      <w:start w:val="1"/>
      <w:numFmt w:val="decimal"/>
      <w:pStyle w:val="UStyl2"/>
      <w:isLgl/>
      <w:lvlText w:val="%2."/>
      <w:lvlJc w:val="left"/>
      <w:pPr>
        <w:ind w:left="646" w:hanging="363"/>
      </w:pPr>
      <w:rPr>
        <w:rFonts w:hint="default"/>
      </w:rPr>
    </w:lvl>
    <w:lvl w:ilvl="2">
      <w:start w:val="1"/>
      <w:numFmt w:val="decimal"/>
      <w:pStyle w:val="UStyl3"/>
      <w:isLgl/>
      <w:lvlText w:val="%2.%3."/>
      <w:lvlJc w:val="left"/>
      <w:pPr>
        <w:ind w:left="572" w:hanging="363"/>
      </w:pPr>
      <w:rPr>
        <w:rFonts w:hint="default"/>
      </w:rPr>
    </w:lvl>
    <w:lvl w:ilvl="3">
      <w:start w:val="1"/>
      <w:numFmt w:val="upperLetter"/>
      <w:pStyle w:val="UStyl4"/>
      <w:lvlText w:val="%4."/>
      <w:lvlJc w:val="left"/>
      <w:pPr>
        <w:ind w:left="498" w:hanging="363"/>
      </w:pPr>
      <w:rPr>
        <w:rFonts w:hint="default"/>
      </w:rPr>
    </w:lvl>
    <w:lvl w:ilvl="4">
      <w:start w:val="1"/>
      <w:numFmt w:val="lowerLetter"/>
      <w:pStyle w:val="UStyl5"/>
      <w:lvlText w:val="%5)"/>
      <w:lvlJc w:val="left"/>
      <w:pPr>
        <w:ind w:left="424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" w:hanging="363"/>
      </w:pPr>
      <w:rPr>
        <w:rFonts w:hint="default"/>
      </w:rPr>
    </w:lvl>
  </w:abstractNum>
  <w:abstractNum w:abstractNumId="9" w15:restartNumberingAfterBreak="0">
    <w:nsid w:val="362C6FCD"/>
    <w:multiLevelType w:val="multilevel"/>
    <w:tmpl w:val="AC96AAF4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4A0F85"/>
    <w:multiLevelType w:val="multilevel"/>
    <w:tmpl w:val="F49C8C52"/>
    <w:lvl w:ilvl="0">
      <w:start w:val="1"/>
      <w:numFmt w:val="upperLetter"/>
      <w:pStyle w:val="DNadpis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pStyle w:val="DNadpis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DNadpis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DNadpis4"/>
      <w:lvlText w:val="%4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pStyle w:val="DNadpis5"/>
      <w:lvlText w:val="%4.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pStyle w:val="DNadpis6"/>
      <w:lvlText w:val="%6)"/>
      <w:lvlJc w:val="left"/>
      <w:pPr>
        <w:ind w:left="2381" w:hanging="793"/>
      </w:pPr>
      <w:rPr>
        <w:rFonts w:hint="default"/>
      </w:rPr>
    </w:lvl>
    <w:lvl w:ilvl="6">
      <w:start w:val="1"/>
      <w:numFmt w:val="none"/>
      <w:pStyle w:val="DNadpis7"/>
      <w:suff w:val="nothing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1AC207E"/>
    <w:multiLevelType w:val="hybridMultilevel"/>
    <w:tmpl w:val="121C34BA"/>
    <w:lvl w:ilvl="0" w:tplc="507C2F0E">
      <w:start w:val="1"/>
      <w:numFmt w:val="decimal"/>
      <w:pStyle w:val="DTabulka"/>
      <w:lvlText w:val="Tabulka č. 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74CFE"/>
    <w:multiLevelType w:val="multilevel"/>
    <w:tmpl w:val="B8CAC366"/>
    <w:lvl w:ilvl="0">
      <w:start w:val="4"/>
      <w:numFmt w:val="decimal"/>
      <w:pStyle w:val="FMz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FMzNadpis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upperLetter"/>
      <w:pStyle w:val="FMzNadpis4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pStyle w:val="FMzNadpis5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6A47B9"/>
    <w:multiLevelType w:val="hybridMultilevel"/>
    <w:tmpl w:val="E5FA2F84"/>
    <w:lvl w:ilvl="0" w:tplc="677A2C76">
      <w:numFmt w:val="bullet"/>
      <w:pStyle w:val="StylSodrkami12bVlevo063cmPedsazen063cm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2E4890"/>
    <w:multiLevelType w:val="hybridMultilevel"/>
    <w:tmpl w:val="D49ABD0E"/>
    <w:lvl w:ilvl="0" w:tplc="7882875E">
      <w:start w:val="1"/>
      <w:numFmt w:val="bullet"/>
      <w:pStyle w:val="DOdrka6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D67265A"/>
    <w:multiLevelType w:val="hybridMultilevel"/>
    <w:tmpl w:val="D3A295E8"/>
    <w:lvl w:ilvl="0" w:tplc="4F92E2C6">
      <w:start w:val="1"/>
      <w:numFmt w:val="bullet"/>
      <w:pStyle w:val="Odrkatahomamal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637"/>
        </w:tabs>
        <w:ind w:left="263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57"/>
        </w:tabs>
        <w:ind w:left="33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77"/>
        </w:tabs>
        <w:ind w:left="40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97"/>
        </w:tabs>
        <w:ind w:left="47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17"/>
        </w:tabs>
        <w:ind w:left="55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37"/>
        </w:tabs>
        <w:ind w:left="62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57"/>
        </w:tabs>
        <w:ind w:left="69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77"/>
        </w:tabs>
        <w:ind w:left="7677" w:hanging="360"/>
      </w:pPr>
      <w:rPr>
        <w:rFonts w:ascii="Wingdings" w:hAnsi="Wingdings" w:hint="default"/>
      </w:rPr>
    </w:lvl>
  </w:abstractNum>
  <w:abstractNum w:abstractNumId="16" w15:restartNumberingAfterBreak="0">
    <w:nsid w:val="57551240"/>
    <w:multiLevelType w:val="hybridMultilevel"/>
    <w:tmpl w:val="5694BEE0"/>
    <w:lvl w:ilvl="0" w:tplc="E1E22958">
      <w:start w:val="1"/>
      <w:numFmt w:val="bullet"/>
      <w:pStyle w:val="FMzOdrka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F4130"/>
    <w:multiLevelType w:val="hybridMultilevel"/>
    <w:tmpl w:val="D6947B42"/>
    <w:lvl w:ilvl="0" w:tplc="8CE6E012">
      <w:start w:val="1"/>
      <w:numFmt w:val="bullet"/>
      <w:pStyle w:val="Bulletwithtext1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8EB4163C">
      <w:numFmt w:val="decimal"/>
      <w:lvlText w:val=""/>
      <w:lvlJc w:val="left"/>
    </w:lvl>
    <w:lvl w:ilvl="2" w:tplc="7A6E42F0">
      <w:numFmt w:val="decimal"/>
      <w:lvlText w:val=""/>
      <w:lvlJc w:val="left"/>
    </w:lvl>
    <w:lvl w:ilvl="3" w:tplc="5BAE7500">
      <w:numFmt w:val="decimal"/>
      <w:lvlText w:val=""/>
      <w:lvlJc w:val="left"/>
    </w:lvl>
    <w:lvl w:ilvl="4" w:tplc="F5D6D682">
      <w:numFmt w:val="decimal"/>
      <w:lvlText w:val=""/>
      <w:lvlJc w:val="left"/>
    </w:lvl>
    <w:lvl w:ilvl="5" w:tplc="FA121BFE">
      <w:numFmt w:val="decimal"/>
      <w:lvlText w:val=""/>
      <w:lvlJc w:val="left"/>
    </w:lvl>
    <w:lvl w:ilvl="6" w:tplc="266EC168">
      <w:numFmt w:val="decimal"/>
      <w:lvlText w:val=""/>
      <w:lvlJc w:val="left"/>
    </w:lvl>
    <w:lvl w:ilvl="7" w:tplc="390E4DCA">
      <w:numFmt w:val="decimal"/>
      <w:lvlText w:val=""/>
      <w:lvlJc w:val="left"/>
    </w:lvl>
    <w:lvl w:ilvl="8" w:tplc="D7B0F668">
      <w:numFmt w:val="decimal"/>
      <w:lvlText w:val=""/>
      <w:lvlJc w:val="left"/>
    </w:lvl>
  </w:abstractNum>
  <w:abstractNum w:abstractNumId="18" w15:restartNumberingAfterBreak="0">
    <w:nsid w:val="5AB16F93"/>
    <w:multiLevelType w:val="hybridMultilevel"/>
    <w:tmpl w:val="B8F05DA4"/>
    <w:lvl w:ilvl="0" w:tplc="C55835C0">
      <w:start w:val="1"/>
      <w:numFmt w:val="bullet"/>
      <w:pStyle w:val="NadpisMS211rove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50003">
      <w:start w:val="1"/>
      <w:numFmt w:val="bullet"/>
      <w:pStyle w:val="NadpisMS212rove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pStyle w:val="NadpisMS213rove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9" w15:restartNumberingAfterBreak="0">
    <w:nsid w:val="5F115CAD"/>
    <w:multiLevelType w:val="multilevel"/>
    <w:tmpl w:val="B8BA44F0"/>
    <w:lvl w:ilvl="0">
      <w:start w:val="1"/>
      <w:numFmt w:val="upperRoman"/>
      <w:pStyle w:val="TNadpis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TNadpis2"/>
      <w:lvlText w:val="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pStyle w:val="TNadpis3"/>
      <w:lvlText w:val="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upperLetter"/>
      <w:pStyle w:val="TNadpis4"/>
      <w:lvlText w:val="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none"/>
      <w:pStyle w:val="TNadpis5"/>
      <w:suff w:val="nothing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none"/>
      <w:pStyle w:val="TNadpis6"/>
      <w:suff w:val="nothing"/>
      <w:lvlText w:val="%6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lowerLetter"/>
      <w:pStyle w:val="TNadpis7"/>
      <w:lvlText w:val="%7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2482DF9"/>
    <w:multiLevelType w:val="hybridMultilevel"/>
    <w:tmpl w:val="522CC87C"/>
    <w:lvl w:ilvl="0" w:tplc="B0F4F9F8">
      <w:start w:val="1"/>
      <w:numFmt w:val="bullet"/>
      <w:pStyle w:val="DOdrka3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62BD321B"/>
    <w:multiLevelType w:val="hybridMultilevel"/>
    <w:tmpl w:val="0B7E2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92ABF"/>
    <w:multiLevelType w:val="hybridMultilevel"/>
    <w:tmpl w:val="62DAB0BA"/>
    <w:lvl w:ilvl="0" w:tplc="1F5C676C">
      <w:start w:val="1"/>
      <w:numFmt w:val="bullet"/>
      <w:pStyle w:val="DOdrka0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8EFE4E4E">
      <w:start w:val="1"/>
      <w:numFmt w:val="bullet"/>
      <w:pStyle w:val="DOdrka1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E72C0632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7534E390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A262F07A">
      <w:start w:val="10"/>
      <w:numFmt w:val="bullet"/>
      <w:lvlText w:val="-"/>
      <w:lvlJc w:val="left"/>
      <w:pPr>
        <w:ind w:left="4953" w:hanging="360"/>
      </w:pPr>
      <w:rPr>
        <w:rFonts w:ascii="Tw Cen MT" w:eastAsiaTheme="minorHAnsi" w:hAnsi="Tw Cen MT" w:cstheme="minorBidi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3106326"/>
    <w:multiLevelType w:val="hybridMultilevel"/>
    <w:tmpl w:val="71DC921A"/>
    <w:lvl w:ilvl="0" w:tplc="7BD8A1C0">
      <w:start w:val="1"/>
      <w:numFmt w:val="decimal"/>
      <w:lvlText w:val="%1."/>
      <w:lvlJc w:val="left"/>
      <w:pPr>
        <w:ind w:left="720" w:hanging="360"/>
      </w:pPr>
    </w:lvl>
    <w:lvl w:ilvl="1" w:tplc="DAA6D1AA">
      <w:start w:val="1"/>
      <w:numFmt w:val="decimal"/>
      <w:lvlText w:val="%2."/>
      <w:lvlJc w:val="left"/>
      <w:pPr>
        <w:ind w:left="1440" w:hanging="360"/>
      </w:pPr>
    </w:lvl>
    <w:lvl w:ilvl="2" w:tplc="078E1820">
      <w:start w:val="1"/>
      <w:numFmt w:val="lowerRoman"/>
      <w:lvlText w:val="%3."/>
      <w:lvlJc w:val="right"/>
      <w:pPr>
        <w:ind w:left="2160" w:hanging="180"/>
      </w:pPr>
    </w:lvl>
    <w:lvl w:ilvl="3" w:tplc="FABCB77A">
      <w:start w:val="1"/>
      <w:numFmt w:val="decimal"/>
      <w:lvlText w:val="%4."/>
      <w:lvlJc w:val="left"/>
      <w:pPr>
        <w:ind w:left="2880" w:hanging="360"/>
      </w:pPr>
    </w:lvl>
    <w:lvl w:ilvl="4" w:tplc="3F02BFD0">
      <w:start w:val="1"/>
      <w:numFmt w:val="lowerLetter"/>
      <w:lvlText w:val="%5."/>
      <w:lvlJc w:val="left"/>
      <w:pPr>
        <w:ind w:left="3600" w:hanging="360"/>
      </w:pPr>
    </w:lvl>
    <w:lvl w:ilvl="5" w:tplc="1CC28726">
      <w:start w:val="1"/>
      <w:numFmt w:val="lowerRoman"/>
      <w:lvlText w:val="%6."/>
      <w:lvlJc w:val="right"/>
      <w:pPr>
        <w:ind w:left="4320" w:hanging="180"/>
      </w:pPr>
    </w:lvl>
    <w:lvl w:ilvl="6" w:tplc="229E4EA8">
      <w:start w:val="1"/>
      <w:numFmt w:val="decimal"/>
      <w:lvlText w:val="%7."/>
      <w:lvlJc w:val="left"/>
      <w:pPr>
        <w:ind w:left="5040" w:hanging="360"/>
      </w:pPr>
    </w:lvl>
    <w:lvl w:ilvl="7" w:tplc="0B7CF824">
      <w:start w:val="1"/>
      <w:numFmt w:val="lowerLetter"/>
      <w:lvlText w:val="%8."/>
      <w:lvlJc w:val="left"/>
      <w:pPr>
        <w:ind w:left="5760" w:hanging="360"/>
      </w:pPr>
    </w:lvl>
    <w:lvl w:ilvl="8" w:tplc="0874B0F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935A9"/>
    <w:multiLevelType w:val="hybridMultilevel"/>
    <w:tmpl w:val="539CE82E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9379F"/>
    <w:multiLevelType w:val="hybridMultilevel"/>
    <w:tmpl w:val="7AE8A742"/>
    <w:lvl w:ilvl="0" w:tplc="B9F81358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</w:lvl>
    <w:lvl w:ilvl="1" w:tplc="6B7E1FB2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</w:lvl>
    <w:lvl w:ilvl="2" w:tplc="4F7C98E8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</w:lvl>
    <w:lvl w:ilvl="3" w:tplc="715A2C24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color w:val="auto"/>
      </w:rPr>
    </w:lvl>
    <w:lvl w:ilvl="4" w:tplc="E61088AC">
      <w:start w:val="1"/>
      <w:numFmt w:val="none"/>
      <w:lvlRestart w:val="0"/>
      <w:suff w:val="nothing"/>
      <w:lvlText w:val=""/>
      <w:lvlJc w:val="left"/>
      <w:pPr>
        <w:ind w:left="1128" w:firstLine="0"/>
      </w:pPr>
    </w:lvl>
    <w:lvl w:ilvl="5" w:tplc="C30E7DB4">
      <w:start w:val="1"/>
      <w:numFmt w:val="none"/>
      <w:lvlRestart w:val="0"/>
      <w:suff w:val="nothing"/>
      <w:lvlText w:val=""/>
      <w:lvlJc w:val="left"/>
      <w:pPr>
        <w:ind w:left="1695" w:firstLine="0"/>
      </w:pPr>
    </w:lvl>
    <w:lvl w:ilvl="6" w:tplc="CB063B4A">
      <w:start w:val="1"/>
      <w:numFmt w:val="decimal"/>
      <w:lvlText w:val="%7."/>
      <w:lvlJc w:val="left"/>
      <w:pPr>
        <w:ind w:left="5034" w:hanging="360"/>
      </w:pPr>
    </w:lvl>
    <w:lvl w:ilvl="7" w:tplc="1938F342">
      <w:start w:val="1"/>
      <w:numFmt w:val="lowerLetter"/>
      <w:lvlText w:val="%8."/>
      <w:lvlJc w:val="left"/>
      <w:pPr>
        <w:ind w:left="5754" w:hanging="360"/>
      </w:pPr>
    </w:lvl>
    <w:lvl w:ilvl="8" w:tplc="C582BC3E">
      <w:start w:val="1"/>
      <w:numFmt w:val="lowerRoman"/>
      <w:lvlText w:val="%9."/>
      <w:lvlJc w:val="right"/>
      <w:pPr>
        <w:ind w:left="6474" w:hanging="180"/>
      </w:pPr>
    </w:lvl>
  </w:abstractNum>
  <w:abstractNum w:abstractNumId="26" w15:restartNumberingAfterBreak="0">
    <w:nsid w:val="68804DFB"/>
    <w:multiLevelType w:val="multilevel"/>
    <w:tmpl w:val="08F04D28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beredlist22"/>
      <w:lvlText w:val="%1.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E2E2A81"/>
    <w:multiLevelType w:val="hybridMultilevel"/>
    <w:tmpl w:val="253CCD78"/>
    <w:lvl w:ilvl="0" w:tplc="FE68729E">
      <w:start w:val="1"/>
      <w:numFmt w:val="decimal"/>
      <w:pStyle w:val="StylNadpis111bTunnenKurzvakapitlkyPed12b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3E3435"/>
    <w:multiLevelType w:val="hybridMultilevel"/>
    <w:tmpl w:val="938600E2"/>
    <w:lvl w:ilvl="0" w:tplc="FFFFFFFF">
      <w:start w:val="1"/>
      <w:numFmt w:val="bullet"/>
      <w:pStyle w:val="TOdrky3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5C453A"/>
    <w:multiLevelType w:val="hybridMultilevel"/>
    <w:tmpl w:val="4678D2B0"/>
    <w:lvl w:ilvl="0" w:tplc="5D5E6968">
      <w:start w:val="1"/>
      <w:numFmt w:val="bullet"/>
      <w:pStyle w:val="DOdrka4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D212441"/>
    <w:multiLevelType w:val="hybridMultilevel"/>
    <w:tmpl w:val="0B004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24601">
    <w:abstractNumId w:val="3"/>
  </w:num>
  <w:num w:numId="2" w16cid:durableId="1654025508">
    <w:abstractNumId w:val="7"/>
  </w:num>
  <w:num w:numId="3" w16cid:durableId="876158141">
    <w:abstractNumId w:val="18"/>
  </w:num>
  <w:num w:numId="4" w16cid:durableId="316767935">
    <w:abstractNumId w:val="20"/>
  </w:num>
  <w:num w:numId="5" w16cid:durableId="1698236282">
    <w:abstractNumId w:val="22"/>
  </w:num>
  <w:num w:numId="6" w16cid:durableId="961962827">
    <w:abstractNumId w:val="24"/>
  </w:num>
  <w:num w:numId="7" w16cid:durableId="1560895601">
    <w:abstractNumId w:val="6"/>
  </w:num>
  <w:num w:numId="8" w16cid:durableId="581648738">
    <w:abstractNumId w:val="26"/>
  </w:num>
  <w:num w:numId="9" w16cid:durableId="1199003254">
    <w:abstractNumId w:val="17"/>
  </w:num>
  <w:num w:numId="10" w16cid:durableId="1369381318">
    <w:abstractNumId w:val="19"/>
  </w:num>
  <w:num w:numId="11" w16cid:durableId="2082409898">
    <w:abstractNumId w:val="28"/>
  </w:num>
  <w:num w:numId="12" w16cid:durableId="392318711">
    <w:abstractNumId w:val="15"/>
  </w:num>
  <w:num w:numId="13" w16cid:durableId="173544910">
    <w:abstractNumId w:val="16"/>
  </w:num>
  <w:num w:numId="14" w16cid:durableId="643896190">
    <w:abstractNumId w:val="12"/>
  </w:num>
  <w:num w:numId="15" w16cid:durableId="678234913">
    <w:abstractNumId w:val="5"/>
  </w:num>
  <w:num w:numId="16" w16cid:durableId="1637640826">
    <w:abstractNumId w:val="4"/>
  </w:num>
  <w:num w:numId="17" w16cid:durableId="1906531144">
    <w:abstractNumId w:val="2"/>
  </w:num>
  <w:num w:numId="18" w16cid:durableId="1725056286">
    <w:abstractNumId w:val="0"/>
  </w:num>
  <w:num w:numId="19" w16cid:durableId="1495562676">
    <w:abstractNumId w:val="8"/>
  </w:num>
  <w:num w:numId="20" w16cid:durableId="2062434690">
    <w:abstractNumId w:val="27"/>
  </w:num>
  <w:num w:numId="21" w16cid:durableId="1930851428">
    <w:abstractNumId w:val="11"/>
  </w:num>
  <w:num w:numId="22" w16cid:durableId="2073000726">
    <w:abstractNumId w:val="1"/>
  </w:num>
  <w:num w:numId="23" w16cid:durableId="556286270">
    <w:abstractNumId w:val="13"/>
  </w:num>
  <w:num w:numId="24" w16cid:durableId="336886964">
    <w:abstractNumId w:val="14"/>
  </w:num>
  <w:num w:numId="25" w16cid:durableId="76709808">
    <w:abstractNumId w:val="29"/>
  </w:num>
  <w:num w:numId="26" w16cid:durableId="1579167824">
    <w:abstractNumId w:val="10"/>
  </w:num>
  <w:num w:numId="27" w16cid:durableId="1476411309">
    <w:abstractNumId w:val="9"/>
  </w:num>
  <w:num w:numId="28" w16cid:durableId="11379162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8080867">
    <w:abstractNumId w:val="30"/>
  </w:num>
  <w:num w:numId="30" w16cid:durableId="1046757413">
    <w:abstractNumId w:val="21"/>
  </w:num>
  <w:num w:numId="31" w16cid:durableId="620840013">
    <w:abstractNumId w:val="23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hotková Markéta">
    <w15:presenceInfo w15:providerId="AD" w15:userId="S::marketa.lhotkova@mmr.cz::7e769b0b-3c7c-4efa-894a-93660c48e9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EB"/>
    <w:rsid w:val="000027DB"/>
    <w:rsid w:val="00003F36"/>
    <w:rsid w:val="000053AC"/>
    <w:rsid w:val="00005D76"/>
    <w:rsid w:val="0001010A"/>
    <w:rsid w:val="000122CC"/>
    <w:rsid w:val="00013622"/>
    <w:rsid w:val="000163CF"/>
    <w:rsid w:val="00017654"/>
    <w:rsid w:val="000179E0"/>
    <w:rsid w:val="00017D38"/>
    <w:rsid w:val="00021863"/>
    <w:rsid w:val="000225A6"/>
    <w:rsid w:val="00024464"/>
    <w:rsid w:val="00025163"/>
    <w:rsid w:val="00026021"/>
    <w:rsid w:val="000264BE"/>
    <w:rsid w:val="000269D8"/>
    <w:rsid w:val="00030292"/>
    <w:rsid w:val="00033FDD"/>
    <w:rsid w:val="000347E2"/>
    <w:rsid w:val="00034E43"/>
    <w:rsid w:val="00035099"/>
    <w:rsid w:val="00037CEC"/>
    <w:rsid w:val="000411F2"/>
    <w:rsid w:val="00042C1B"/>
    <w:rsid w:val="00051257"/>
    <w:rsid w:val="000518C5"/>
    <w:rsid w:val="00052B76"/>
    <w:rsid w:val="00052E96"/>
    <w:rsid w:val="0005472D"/>
    <w:rsid w:val="0005548C"/>
    <w:rsid w:val="000556DE"/>
    <w:rsid w:val="00057706"/>
    <w:rsid w:val="0006049E"/>
    <w:rsid w:val="00061559"/>
    <w:rsid w:val="000620A7"/>
    <w:rsid w:val="0006236C"/>
    <w:rsid w:val="00062D4E"/>
    <w:rsid w:val="00063204"/>
    <w:rsid w:val="0006412E"/>
    <w:rsid w:val="00064984"/>
    <w:rsid w:val="00065351"/>
    <w:rsid w:val="000663ED"/>
    <w:rsid w:val="00071479"/>
    <w:rsid w:val="0007227F"/>
    <w:rsid w:val="000729DA"/>
    <w:rsid w:val="00073534"/>
    <w:rsid w:val="000736A1"/>
    <w:rsid w:val="00074FF2"/>
    <w:rsid w:val="00076DF5"/>
    <w:rsid w:val="000806CE"/>
    <w:rsid w:val="0008081A"/>
    <w:rsid w:val="0008124E"/>
    <w:rsid w:val="00082B44"/>
    <w:rsid w:val="000836C0"/>
    <w:rsid w:val="00083ADB"/>
    <w:rsid w:val="00083EF5"/>
    <w:rsid w:val="000875D3"/>
    <w:rsid w:val="00090906"/>
    <w:rsid w:val="000913CE"/>
    <w:rsid w:val="0009193D"/>
    <w:rsid w:val="00092BAE"/>
    <w:rsid w:val="000955F8"/>
    <w:rsid w:val="00095728"/>
    <w:rsid w:val="00096B4A"/>
    <w:rsid w:val="000A0D2E"/>
    <w:rsid w:val="000A3600"/>
    <w:rsid w:val="000A5686"/>
    <w:rsid w:val="000A5FF8"/>
    <w:rsid w:val="000A646E"/>
    <w:rsid w:val="000A71E2"/>
    <w:rsid w:val="000B0365"/>
    <w:rsid w:val="000B2BE2"/>
    <w:rsid w:val="000B38C2"/>
    <w:rsid w:val="000B3EC1"/>
    <w:rsid w:val="000B42C2"/>
    <w:rsid w:val="000B45B5"/>
    <w:rsid w:val="000B474B"/>
    <w:rsid w:val="000B4EF0"/>
    <w:rsid w:val="000B535B"/>
    <w:rsid w:val="000C0942"/>
    <w:rsid w:val="000C0EB0"/>
    <w:rsid w:val="000C176F"/>
    <w:rsid w:val="000C3F9F"/>
    <w:rsid w:val="000C3FA1"/>
    <w:rsid w:val="000C43AA"/>
    <w:rsid w:val="000C5963"/>
    <w:rsid w:val="000C5E73"/>
    <w:rsid w:val="000D0938"/>
    <w:rsid w:val="000D15E7"/>
    <w:rsid w:val="000D20AE"/>
    <w:rsid w:val="000D2D3A"/>
    <w:rsid w:val="000D4506"/>
    <w:rsid w:val="000D45F8"/>
    <w:rsid w:val="000D701E"/>
    <w:rsid w:val="000D7067"/>
    <w:rsid w:val="000E079E"/>
    <w:rsid w:val="000E102B"/>
    <w:rsid w:val="000E51CB"/>
    <w:rsid w:val="000E72CF"/>
    <w:rsid w:val="000E77B9"/>
    <w:rsid w:val="000F1371"/>
    <w:rsid w:val="000F2024"/>
    <w:rsid w:val="000F32A8"/>
    <w:rsid w:val="000F3C96"/>
    <w:rsid w:val="000F584D"/>
    <w:rsid w:val="000F7DBD"/>
    <w:rsid w:val="00100986"/>
    <w:rsid w:val="00104862"/>
    <w:rsid w:val="00105919"/>
    <w:rsid w:val="00106346"/>
    <w:rsid w:val="00106A7B"/>
    <w:rsid w:val="00107F7D"/>
    <w:rsid w:val="00110C70"/>
    <w:rsid w:val="00111353"/>
    <w:rsid w:val="00111A44"/>
    <w:rsid w:val="001131C5"/>
    <w:rsid w:val="001160EE"/>
    <w:rsid w:val="00116561"/>
    <w:rsid w:val="0012001E"/>
    <w:rsid w:val="00120157"/>
    <w:rsid w:val="00120193"/>
    <w:rsid w:val="00120845"/>
    <w:rsid w:val="00120ED7"/>
    <w:rsid w:val="00125A36"/>
    <w:rsid w:val="001269CD"/>
    <w:rsid w:val="00126AC1"/>
    <w:rsid w:val="00131A1F"/>
    <w:rsid w:val="00132C45"/>
    <w:rsid w:val="00134B43"/>
    <w:rsid w:val="00134C80"/>
    <w:rsid w:val="00141944"/>
    <w:rsid w:val="001433CD"/>
    <w:rsid w:val="00143525"/>
    <w:rsid w:val="00145833"/>
    <w:rsid w:val="001463E2"/>
    <w:rsid w:val="00147BA8"/>
    <w:rsid w:val="001517A6"/>
    <w:rsid w:val="001522A8"/>
    <w:rsid w:val="00152429"/>
    <w:rsid w:val="001540B3"/>
    <w:rsid w:val="0015477A"/>
    <w:rsid w:val="00154AA0"/>
    <w:rsid w:val="00155114"/>
    <w:rsid w:val="00155961"/>
    <w:rsid w:val="00156E90"/>
    <w:rsid w:val="001603D9"/>
    <w:rsid w:val="001605E8"/>
    <w:rsid w:val="001614F4"/>
    <w:rsid w:val="00164533"/>
    <w:rsid w:val="001658CD"/>
    <w:rsid w:val="0016639B"/>
    <w:rsid w:val="0016660D"/>
    <w:rsid w:val="00170BE4"/>
    <w:rsid w:val="001712AD"/>
    <w:rsid w:val="00173B7D"/>
    <w:rsid w:val="001757C7"/>
    <w:rsid w:val="0017661A"/>
    <w:rsid w:val="00176819"/>
    <w:rsid w:val="00181090"/>
    <w:rsid w:val="00184A4D"/>
    <w:rsid w:val="00185476"/>
    <w:rsid w:val="00186518"/>
    <w:rsid w:val="00187EE7"/>
    <w:rsid w:val="001964C1"/>
    <w:rsid w:val="001A08DE"/>
    <w:rsid w:val="001A2FC7"/>
    <w:rsid w:val="001A4017"/>
    <w:rsid w:val="001A5FA6"/>
    <w:rsid w:val="001A6AC1"/>
    <w:rsid w:val="001A7767"/>
    <w:rsid w:val="001B0EBC"/>
    <w:rsid w:val="001B4174"/>
    <w:rsid w:val="001B6E36"/>
    <w:rsid w:val="001B7466"/>
    <w:rsid w:val="001C036E"/>
    <w:rsid w:val="001C18E6"/>
    <w:rsid w:val="001C20B6"/>
    <w:rsid w:val="001C34B8"/>
    <w:rsid w:val="001C3624"/>
    <w:rsid w:val="001C60EA"/>
    <w:rsid w:val="001C612F"/>
    <w:rsid w:val="001C6F31"/>
    <w:rsid w:val="001C7B5E"/>
    <w:rsid w:val="001C7C9C"/>
    <w:rsid w:val="001D00C9"/>
    <w:rsid w:val="001D3CDA"/>
    <w:rsid w:val="001D56B3"/>
    <w:rsid w:val="001D67CB"/>
    <w:rsid w:val="001E09AA"/>
    <w:rsid w:val="001E163F"/>
    <w:rsid w:val="001E5F11"/>
    <w:rsid w:val="001E73DB"/>
    <w:rsid w:val="001F0F28"/>
    <w:rsid w:val="001F5C8A"/>
    <w:rsid w:val="001F66A7"/>
    <w:rsid w:val="001F68D7"/>
    <w:rsid w:val="0020313F"/>
    <w:rsid w:val="0020494F"/>
    <w:rsid w:val="00206655"/>
    <w:rsid w:val="00210767"/>
    <w:rsid w:val="00211868"/>
    <w:rsid w:val="00211A87"/>
    <w:rsid w:val="002125EE"/>
    <w:rsid w:val="00212888"/>
    <w:rsid w:val="002136B7"/>
    <w:rsid w:val="00213D3A"/>
    <w:rsid w:val="002151E0"/>
    <w:rsid w:val="0021578F"/>
    <w:rsid w:val="00216173"/>
    <w:rsid w:val="00217792"/>
    <w:rsid w:val="00221CF0"/>
    <w:rsid w:val="00224321"/>
    <w:rsid w:val="0022570E"/>
    <w:rsid w:val="002263D1"/>
    <w:rsid w:val="00227EE4"/>
    <w:rsid w:val="00230BFB"/>
    <w:rsid w:val="0023103B"/>
    <w:rsid w:val="00232619"/>
    <w:rsid w:val="00233289"/>
    <w:rsid w:val="002357ED"/>
    <w:rsid w:val="00237FD2"/>
    <w:rsid w:val="00240542"/>
    <w:rsid w:val="0024079A"/>
    <w:rsid w:val="00241AE6"/>
    <w:rsid w:val="00241FCB"/>
    <w:rsid w:val="002441CD"/>
    <w:rsid w:val="00245511"/>
    <w:rsid w:val="00245D6B"/>
    <w:rsid w:val="00246748"/>
    <w:rsid w:val="0025070B"/>
    <w:rsid w:val="00250CDF"/>
    <w:rsid w:val="002511C4"/>
    <w:rsid w:val="0025472E"/>
    <w:rsid w:val="0026072D"/>
    <w:rsid w:val="00261AA1"/>
    <w:rsid w:val="0026247F"/>
    <w:rsid w:val="00262E64"/>
    <w:rsid w:val="002630AF"/>
    <w:rsid w:val="00263160"/>
    <w:rsid w:val="002645F4"/>
    <w:rsid w:val="00266ADA"/>
    <w:rsid w:val="00266BE5"/>
    <w:rsid w:val="00267EAF"/>
    <w:rsid w:val="002716D1"/>
    <w:rsid w:val="00273418"/>
    <w:rsid w:val="00273EF9"/>
    <w:rsid w:val="00275AB3"/>
    <w:rsid w:val="00275C1D"/>
    <w:rsid w:val="00276C28"/>
    <w:rsid w:val="00276DC6"/>
    <w:rsid w:val="0028270C"/>
    <w:rsid w:val="0028535E"/>
    <w:rsid w:val="002861B9"/>
    <w:rsid w:val="00287A68"/>
    <w:rsid w:val="00287E8F"/>
    <w:rsid w:val="00290459"/>
    <w:rsid w:val="00292E91"/>
    <w:rsid w:val="00295FBB"/>
    <w:rsid w:val="00296792"/>
    <w:rsid w:val="00296E1E"/>
    <w:rsid w:val="00297A21"/>
    <w:rsid w:val="002A048E"/>
    <w:rsid w:val="002A0548"/>
    <w:rsid w:val="002A1C8F"/>
    <w:rsid w:val="002A3713"/>
    <w:rsid w:val="002A6FDB"/>
    <w:rsid w:val="002A7630"/>
    <w:rsid w:val="002B0173"/>
    <w:rsid w:val="002B280D"/>
    <w:rsid w:val="002B4B96"/>
    <w:rsid w:val="002B6793"/>
    <w:rsid w:val="002B6EE0"/>
    <w:rsid w:val="002C0864"/>
    <w:rsid w:val="002C1FB3"/>
    <w:rsid w:val="002C2362"/>
    <w:rsid w:val="002C2BE2"/>
    <w:rsid w:val="002C3000"/>
    <w:rsid w:val="002C52B3"/>
    <w:rsid w:val="002C5C54"/>
    <w:rsid w:val="002C60F4"/>
    <w:rsid w:val="002D0186"/>
    <w:rsid w:val="002D05B9"/>
    <w:rsid w:val="002D0DA5"/>
    <w:rsid w:val="002D1CCB"/>
    <w:rsid w:val="002D1D1C"/>
    <w:rsid w:val="002D368B"/>
    <w:rsid w:val="002D3AB5"/>
    <w:rsid w:val="002D47FF"/>
    <w:rsid w:val="002D50F5"/>
    <w:rsid w:val="002D5B0C"/>
    <w:rsid w:val="002D7627"/>
    <w:rsid w:val="002D77CE"/>
    <w:rsid w:val="002E1A10"/>
    <w:rsid w:val="002E2928"/>
    <w:rsid w:val="002E368C"/>
    <w:rsid w:val="002E4833"/>
    <w:rsid w:val="002E5336"/>
    <w:rsid w:val="002E6FB5"/>
    <w:rsid w:val="002E7A43"/>
    <w:rsid w:val="002E7E26"/>
    <w:rsid w:val="002F26BC"/>
    <w:rsid w:val="002F35D5"/>
    <w:rsid w:val="002F3C2D"/>
    <w:rsid w:val="002F6326"/>
    <w:rsid w:val="002F7186"/>
    <w:rsid w:val="002F763F"/>
    <w:rsid w:val="00300C8D"/>
    <w:rsid w:val="0030205D"/>
    <w:rsid w:val="0030251A"/>
    <w:rsid w:val="003029D9"/>
    <w:rsid w:val="003036DE"/>
    <w:rsid w:val="00303EE1"/>
    <w:rsid w:val="0030575D"/>
    <w:rsid w:val="00306729"/>
    <w:rsid w:val="00307BB4"/>
    <w:rsid w:val="00313E4F"/>
    <w:rsid w:val="00315AA6"/>
    <w:rsid w:val="003167C8"/>
    <w:rsid w:val="00320DA6"/>
    <w:rsid w:val="0032392B"/>
    <w:rsid w:val="0032512A"/>
    <w:rsid w:val="00325B94"/>
    <w:rsid w:val="00326A58"/>
    <w:rsid w:val="00327A64"/>
    <w:rsid w:val="00327D02"/>
    <w:rsid w:val="003317D7"/>
    <w:rsid w:val="0033397D"/>
    <w:rsid w:val="003339CF"/>
    <w:rsid w:val="00333F03"/>
    <w:rsid w:val="00334804"/>
    <w:rsid w:val="00334D49"/>
    <w:rsid w:val="003374F3"/>
    <w:rsid w:val="003376CC"/>
    <w:rsid w:val="0034162B"/>
    <w:rsid w:val="00341F1B"/>
    <w:rsid w:val="003448CC"/>
    <w:rsid w:val="003450AF"/>
    <w:rsid w:val="00345A0B"/>
    <w:rsid w:val="003467B4"/>
    <w:rsid w:val="003501A5"/>
    <w:rsid w:val="00351EA9"/>
    <w:rsid w:val="003553E3"/>
    <w:rsid w:val="00356514"/>
    <w:rsid w:val="00360999"/>
    <w:rsid w:val="00361C31"/>
    <w:rsid w:val="00364B7E"/>
    <w:rsid w:val="00364E79"/>
    <w:rsid w:val="00366255"/>
    <w:rsid w:val="0036648D"/>
    <w:rsid w:val="00371B25"/>
    <w:rsid w:val="00371C1D"/>
    <w:rsid w:val="00372658"/>
    <w:rsid w:val="00372980"/>
    <w:rsid w:val="00375403"/>
    <w:rsid w:val="00376EFA"/>
    <w:rsid w:val="0037758C"/>
    <w:rsid w:val="00381726"/>
    <w:rsid w:val="00381E04"/>
    <w:rsid w:val="0038278D"/>
    <w:rsid w:val="00382B56"/>
    <w:rsid w:val="00385907"/>
    <w:rsid w:val="0038726C"/>
    <w:rsid w:val="003872EF"/>
    <w:rsid w:val="00390F45"/>
    <w:rsid w:val="00390FB4"/>
    <w:rsid w:val="00391352"/>
    <w:rsid w:val="00396382"/>
    <w:rsid w:val="00396923"/>
    <w:rsid w:val="0039722F"/>
    <w:rsid w:val="00397F3E"/>
    <w:rsid w:val="003A0962"/>
    <w:rsid w:val="003A1629"/>
    <w:rsid w:val="003A2AAA"/>
    <w:rsid w:val="003A4DA4"/>
    <w:rsid w:val="003A5563"/>
    <w:rsid w:val="003B0DD9"/>
    <w:rsid w:val="003B1669"/>
    <w:rsid w:val="003B2E23"/>
    <w:rsid w:val="003B5746"/>
    <w:rsid w:val="003B5CAD"/>
    <w:rsid w:val="003B6CAB"/>
    <w:rsid w:val="003B7348"/>
    <w:rsid w:val="003C0339"/>
    <w:rsid w:val="003C14C1"/>
    <w:rsid w:val="003D03AC"/>
    <w:rsid w:val="003D0F3E"/>
    <w:rsid w:val="003D1E3D"/>
    <w:rsid w:val="003D241E"/>
    <w:rsid w:val="003D2E5A"/>
    <w:rsid w:val="003D360C"/>
    <w:rsid w:val="003D7179"/>
    <w:rsid w:val="003D732B"/>
    <w:rsid w:val="003E20F1"/>
    <w:rsid w:val="003E3979"/>
    <w:rsid w:val="003E4170"/>
    <w:rsid w:val="003E4309"/>
    <w:rsid w:val="003E6E62"/>
    <w:rsid w:val="003F04D7"/>
    <w:rsid w:val="003F14A7"/>
    <w:rsid w:val="003F2331"/>
    <w:rsid w:val="003F2E4C"/>
    <w:rsid w:val="003F5108"/>
    <w:rsid w:val="003F7A2F"/>
    <w:rsid w:val="004013F1"/>
    <w:rsid w:val="00401425"/>
    <w:rsid w:val="004023D7"/>
    <w:rsid w:val="00405910"/>
    <w:rsid w:val="00406645"/>
    <w:rsid w:val="004077EA"/>
    <w:rsid w:val="00411933"/>
    <w:rsid w:val="00415356"/>
    <w:rsid w:val="0041683A"/>
    <w:rsid w:val="00425BFA"/>
    <w:rsid w:val="00425C48"/>
    <w:rsid w:val="00431243"/>
    <w:rsid w:val="00431A13"/>
    <w:rsid w:val="0043272B"/>
    <w:rsid w:val="0043309A"/>
    <w:rsid w:val="004340FF"/>
    <w:rsid w:val="00435486"/>
    <w:rsid w:val="0043563F"/>
    <w:rsid w:val="00440385"/>
    <w:rsid w:val="004407D1"/>
    <w:rsid w:val="00440D9F"/>
    <w:rsid w:val="00441CA8"/>
    <w:rsid w:val="00442227"/>
    <w:rsid w:val="00442528"/>
    <w:rsid w:val="004427B1"/>
    <w:rsid w:val="00442870"/>
    <w:rsid w:val="00443118"/>
    <w:rsid w:val="00445BC6"/>
    <w:rsid w:val="004461F3"/>
    <w:rsid w:val="0044786A"/>
    <w:rsid w:val="0045305B"/>
    <w:rsid w:val="00460C23"/>
    <w:rsid w:val="00460F0E"/>
    <w:rsid w:val="00463405"/>
    <w:rsid w:val="00463644"/>
    <w:rsid w:val="00465081"/>
    <w:rsid w:val="00466285"/>
    <w:rsid w:val="0046668E"/>
    <w:rsid w:val="00473635"/>
    <w:rsid w:val="0047380F"/>
    <w:rsid w:val="004769BF"/>
    <w:rsid w:val="00480906"/>
    <w:rsid w:val="00480BE7"/>
    <w:rsid w:val="0048158A"/>
    <w:rsid w:val="004837DB"/>
    <w:rsid w:val="004852CF"/>
    <w:rsid w:val="00486974"/>
    <w:rsid w:val="00486C98"/>
    <w:rsid w:val="00490B26"/>
    <w:rsid w:val="00491604"/>
    <w:rsid w:val="00492134"/>
    <w:rsid w:val="00494B29"/>
    <w:rsid w:val="00494CD0"/>
    <w:rsid w:val="004969A4"/>
    <w:rsid w:val="004A179F"/>
    <w:rsid w:val="004A41CA"/>
    <w:rsid w:val="004A41D8"/>
    <w:rsid w:val="004A51C8"/>
    <w:rsid w:val="004B3098"/>
    <w:rsid w:val="004B430C"/>
    <w:rsid w:val="004B49DB"/>
    <w:rsid w:val="004B57C7"/>
    <w:rsid w:val="004B5DB4"/>
    <w:rsid w:val="004B6326"/>
    <w:rsid w:val="004C0468"/>
    <w:rsid w:val="004C0C10"/>
    <w:rsid w:val="004C1985"/>
    <w:rsid w:val="004C1DB7"/>
    <w:rsid w:val="004C4046"/>
    <w:rsid w:val="004C440B"/>
    <w:rsid w:val="004C7C0A"/>
    <w:rsid w:val="004D126F"/>
    <w:rsid w:val="004D2ABC"/>
    <w:rsid w:val="004D424D"/>
    <w:rsid w:val="004D5B22"/>
    <w:rsid w:val="004D5B46"/>
    <w:rsid w:val="004D7420"/>
    <w:rsid w:val="004E05DD"/>
    <w:rsid w:val="004E0932"/>
    <w:rsid w:val="004E1465"/>
    <w:rsid w:val="004E45B9"/>
    <w:rsid w:val="004E7559"/>
    <w:rsid w:val="004F3164"/>
    <w:rsid w:val="004F3C45"/>
    <w:rsid w:val="00500117"/>
    <w:rsid w:val="0050125E"/>
    <w:rsid w:val="00503D12"/>
    <w:rsid w:val="00511668"/>
    <w:rsid w:val="005125FB"/>
    <w:rsid w:val="00512C33"/>
    <w:rsid w:val="00513527"/>
    <w:rsid w:val="00513BBB"/>
    <w:rsid w:val="00513D3F"/>
    <w:rsid w:val="00513DCA"/>
    <w:rsid w:val="00514318"/>
    <w:rsid w:val="00514ECE"/>
    <w:rsid w:val="00515492"/>
    <w:rsid w:val="00520804"/>
    <w:rsid w:val="0052219B"/>
    <w:rsid w:val="005238AF"/>
    <w:rsid w:val="00523CF9"/>
    <w:rsid w:val="00523FC1"/>
    <w:rsid w:val="00525B87"/>
    <w:rsid w:val="005309EB"/>
    <w:rsid w:val="00532C49"/>
    <w:rsid w:val="00535199"/>
    <w:rsid w:val="00535FB1"/>
    <w:rsid w:val="00536206"/>
    <w:rsid w:val="0053711E"/>
    <w:rsid w:val="0053724F"/>
    <w:rsid w:val="005406E9"/>
    <w:rsid w:val="005420DB"/>
    <w:rsid w:val="00542B12"/>
    <w:rsid w:val="00542ED4"/>
    <w:rsid w:val="00543C2B"/>
    <w:rsid w:val="005446E8"/>
    <w:rsid w:val="00544B1A"/>
    <w:rsid w:val="005452A8"/>
    <w:rsid w:val="005454B9"/>
    <w:rsid w:val="0055115F"/>
    <w:rsid w:val="00551204"/>
    <w:rsid w:val="00554752"/>
    <w:rsid w:val="00554933"/>
    <w:rsid w:val="0056121C"/>
    <w:rsid w:val="00561A8E"/>
    <w:rsid w:val="00561EA3"/>
    <w:rsid w:val="00562028"/>
    <w:rsid w:val="0056275E"/>
    <w:rsid w:val="00563581"/>
    <w:rsid w:val="00563E44"/>
    <w:rsid w:val="0056467A"/>
    <w:rsid w:val="005658A2"/>
    <w:rsid w:val="00566398"/>
    <w:rsid w:val="00572654"/>
    <w:rsid w:val="00573E8F"/>
    <w:rsid w:val="00575736"/>
    <w:rsid w:val="005762DD"/>
    <w:rsid w:val="005777B8"/>
    <w:rsid w:val="00577F88"/>
    <w:rsid w:val="005805CF"/>
    <w:rsid w:val="005809D6"/>
    <w:rsid w:val="0058470C"/>
    <w:rsid w:val="00584910"/>
    <w:rsid w:val="005851B9"/>
    <w:rsid w:val="00585FF1"/>
    <w:rsid w:val="00586BAD"/>
    <w:rsid w:val="0058758A"/>
    <w:rsid w:val="00587C8B"/>
    <w:rsid w:val="00591FC2"/>
    <w:rsid w:val="0059595B"/>
    <w:rsid w:val="00595A44"/>
    <w:rsid w:val="005A1A33"/>
    <w:rsid w:val="005A29DF"/>
    <w:rsid w:val="005A3489"/>
    <w:rsid w:val="005A48A7"/>
    <w:rsid w:val="005A4AB6"/>
    <w:rsid w:val="005A6848"/>
    <w:rsid w:val="005A7DBA"/>
    <w:rsid w:val="005B1B4E"/>
    <w:rsid w:val="005B261D"/>
    <w:rsid w:val="005B446A"/>
    <w:rsid w:val="005B6589"/>
    <w:rsid w:val="005B7FD9"/>
    <w:rsid w:val="005C0067"/>
    <w:rsid w:val="005C050A"/>
    <w:rsid w:val="005C07BA"/>
    <w:rsid w:val="005C0CB3"/>
    <w:rsid w:val="005C102F"/>
    <w:rsid w:val="005C19EA"/>
    <w:rsid w:val="005C4357"/>
    <w:rsid w:val="005C52D6"/>
    <w:rsid w:val="005C744E"/>
    <w:rsid w:val="005D192A"/>
    <w:rsid w:val="005D1A46"/>
    <w:rsid w:val="005D24EE"/>
    <w:rsid w:val="005D3B96"/>
    <w:rsid w:val="005D430F"/>
    <w:rsid w:val="005D6153"/>
    <w:rsid w:val="005D6408"/>
    <w:rsid w:val="005D6E63"/>
    <w:rsid w:val="005E28F9"/>
    <w:rsid w:val="005E4502"/>
    <w:rsid w:val="005E48F8"/>
    <w:rsid w:val="005E4C47"/>
    <w:rsid w:val="005E57CF"/>
    <w:rsid w:val="005E66E3"/>
    <w:rsid w:val="005E6715"/>
    <w:rsid w:val="005E6D79"/>
    <w:rsid w:val="005E73E5"/>
    <w:rsid w:val="005F044A"/>
    <w:rsid w:val="005F2D6A"/>
    <w:rsid w:val="005F684B"/>
    <w:rsid w:val="005F7555"/>
    <w:rsid w:val="005F7DDA"/>
    <w:rsid w:val="00600148"/>
    <w:rsid w:val="00600DA6"/>
    <w:rsid w:val="0060536B"/>
    <w:rsid w:val="00605F96"/>
    <w:rsid w:val="006100A3"/>
    <w:rsid w:val="00610843"/>
    <w:rsid w:val="00612280"/>
    <w:rsid w:val="00612543"/>
    <w:rsid w:val="006136C0"/>
    <w:rsid w:val="006141FA"/>
    <w:rsid w:val="00615077"/>
    <w:rsid w:val="00616958"/>
    <w:rsid w:val="00617277"/>
    <w:rsid w:val="00617703"/>
    <w:rsid w:val="00620221"/>
    <w:rsid w:val="00620828"/>
    <w:rsid w:val="00622403"/>
    <w:rsid w:val="00624C6E"/>
    <w:rsid w:val="00625841"/>
    <w:rsid w:val="00626B29"/>
    <w:rsid w:val="0063057A"/>
    <w:rsid w:val="00631C24"/>
    <w:rsid w:val="006352E6"/>
    <w:rsid w:val="00636977"/>
    <w:rsid w:val="006407FA"/>
    <w:rsid w:val="0064102D"/>
    <w:rsid w:val="00641806"/>
    <w:rsid w:val="00642FAE"/>
    <w:rsid w:val="00644469"/>
    <w:rsid w:val="00645909"/>
    <w:rsid w:val="00645C15"/>
    <w:rsid w:val="006500F3"/>
    <w:rsid w:val="00650C56"/>
    <w:rsid w:val="00650F9B"/>
    <w:rsid w:val="006523C6"/>
    <w:rsid w:val="00652C82"/>
    <w:rsid w:val="006546BB"/>
    <w:rsid w:val="006550D4"/>
    <w:rsid w:val="00660345"/>
    <w:rsid w:val="0066044B"/>
    <w:rsid w:val="00660461"/>
    <w:rsid w:val="00660546"/>
    <w:rsid w:val="0066250F"/>
    <w:rsid w:val="00662F9A"/>
    <w:rsid w:val="00664346"/>
    <w:rsid w:val="00665671"/>
    <w:rsid w:val="0066567B"/>
    <w:rsid w:val="006669A6"/>
    <w:rsid w:val="00667252"/>
    <w:rsid w:val="0067513B"/>
    <w:rsid w:val="0068068E"/>
    <w:rsid w:val="00681943"/>
    <w:rsid w:val="00681F52"/>
    <w:rsid w:val="006828ED"/>
    <w:rsid w:val="00687706"/>
    <w:rsid w:val="006900E3"/>
    <w:rsid w:val="00690D20"/>
    <w:rsid w:val="00690EE4"/>
    <w:rsid w:val="0069299F"/>
    <w:rsid w:val="00693373"/>
    <w:rsid w:val="00695F7A"/>
    <w:rsid w:val="006A049F"/>
    <w:rsid w:val="006A0B97"/>
    <w:rsid w:val="006A1859"/>
    <w:rsid w:val="006A2A3D"/>
    <w:rsid w:val="006A2D2C"/>
    <w:rsid w:val="006A5331"/>
    <w:rsid w:val="006B027D"/>
    <w:rsid w:val="006B0D24"/>
    <w:rsid w:val="006B53F2"/>
    <w:rsid w:val="006C0F3A"/>
    <w:rsid w:val="006C22C5"/>
    <w:rsid w:val="006C6F64"/>
    <w:rsid w:val="006C7963"/>
    <w:rsid w:val="006D245D"/>
    <w:rsid w:val="006D3083"/>
    <w:rsid w:val="006D3A77"/>
    <w:rsid w:val="006D49B3"/>
    <w:rsid w:val="006D50E2"/>
    <w:rsid w:val="006E4DDF"/>
    <w:rsid w:val="006E51A5"/>
    <w:rsid w:val="006E71BA"/>
    <w:rsid w:val="006F3491"/>
    <w:rsid w:val="006F38B0"/>
    <w:rsid w:val="006F5F20"/>
    <w:rsid w:val="006F6E7A"/>
    <w:rsid w:val="007015B0"/>
    <w:rsid w:val="0070563E"/>
    <w:rsid w:val="00706744"/>
    <w:rsid w:val="0071514A"/>
    <w:rsid w:val="0071708F"/>
    <w:rsid w:val="00717553"/>
    <w:rsid w:val="0072039A"/>
    <w:rsid w:val="007209EB"/>
    <w:rsid w:val="00721A5B"/>
    <w:rsid w:val="00721FC1"/>
    <w:rsid w:val="00723593"/>
    <w:rsid w:val="0072789E"/>
    <w:rsid w:val="00727D23"/>
    <w:rsid w:val="007300D9"/>
    <w:rsid w:val="007313C9"/>
    <w:rsid w:val="00732CED"/>
    <w:rsid w:val="007340D7"/>
    <w:rsid w:val="007345EC"/>
    <w:rsid w:val="0073549B"/>
    <w:rsid w:val="0074105E"/>
    <w:rsid w:val="00741955"/>
    <w:rsid w:val="007440E2"/>
    <w:rsid w:val="0074456C"/>
    <w:rsid w:val="00752BB9"/>
    <w:rsid w:val="00753FB2"/>
    <w:rsid w:val="007545B2"/>
    <w:rsid w:val="007565FC"/>
    <w:rsid w:val="00761D37"/>
    <w:rsid w:val="00761E83"/>
    <w:rsid w:val="00763E1A"/>
    <w:rsid w:val="007664EE"/>
    <w:rsid w:val="007668B4"/>
    <w:rsid w:val="007739D5"/>
    <w:rsid w:val="00773C94"/>
    <w:rsid w:val="0077565F"/>
    <w:rsid w:val="0078072F"/>
    <w:rsid w:val="0078103E"/>
    <w:rsid w:val="00781631"/>
    <w:rsid w:val="00781C89"/>
    <w:rsid w:val="00781E46"/>
    <w:rsid w:val="00783D0B"/>
    <w:rsid w:val="0078463B"/>
    <w:rsid w:val="00786C55"/>
    <w:rsid w:val="007903DD"/>
    <w:rsid w:val="00792308"/>
    <w:rsid w:val="007946DB"/>
    <w:rsid w:val="00795076"/>
    <w:rsid w:val="00796790"/>
    <w:rsid w:val="00796A80"/>
    <w:rsid w:val="00796B8F"/>
    <w:rsid w:val="00796BFF"/>
    <w:rsid w:val="00797A7A"/>
    <w:rsid w:val="007A03A1"/>
    <w:rsid w:val="007A2853"/>
    <w:rsid w:val="007A2DE6"/>
    <w:rsid w:val="007A779C"/>
    <w:rsid w:val="007A7D63"/>
    <w:rsid w:val="007B1878"/>
    <w:rsid w:val="007B1961"/>
    <w:rsid w:val="007B1AE9"/>
    <w:rsid w:val="007B21ED"/>
    <w:rsid w:val="007B2A95"/>
    <w:rsid w:val="007B3EEC"/>
    <w:rsid w:val="007B7551"/>
    <w:rsid w:val="007B7F0A"/>
    <w:rsid w:val="007C0D6C"/>
    <w:rsid w:val="007C1A69"/>
    <w:rsid w:val="007C53FC"/>
    <w:rsid w:val="007C572C"/>
    <w:rsid w:val="007C5FFA"/>
    <w:rsid w:val="007C6A14"/>
    <w:rsid w:val="007D01CA"/>
    <w:rsid w:val="007D0236"/>
    <w:rsid w:val="007D13FE"/>
    <w:rsid w:val="007D2C01"/>
    <w:rsid w:val="007D33BF"/>
    <w:rsid w:val="007D5629"/>
    <w:rsid w:val="007E19BA"/>
    <w:rsid w:val="007E1F0D"/>
    <w:rsid w:val="007E2E13"/>
    <w:rsid w:val="007E422F"/>
    <w:rsid w:val="007F3C94"/>
    <w:rsid w:val="007F3D86"/>
    <w:rsid w:val="007F508C"/>
    <w:rsid w:val="007F50DF"/>
    <w:rsid w:val="007F677B"/>
    <w:rsid w:val="007F71D8"/>
    <w:rsid w:val="007F789B"/>
    <w:rsid w:val="00801DE4"/>
    <w:rsid w:val="00802BD6"/>
    <w:rsid w:val="00804424"/>
    <w:rsid w:val="00806B8E"/>
    <w:rsid w:val="0081079F"/>
    <w:rsid w:val="00815CA9"/>
    <w:rsid w:val="008171F4"/>
    <w:rsid w:val="0082016C"/>
    <w:rsid w:val="00820A48"/>
    <w:rsid w:val="00821B91"/>
    <w:rsid w:val="00822A22"/>
    <w:rsid w:val="008236EF"/>
    <w:rsid w:val="008239B7"/>
    <w:rsid w:val="00824752"/>
    <w:rsid w:val="008249F3"/>
    <w:rsid w:val="008254BA"/>
    <w:rsid w:val="00825FEE"/>
    <w:rsid w:val="00826A42"/>
    <w:rsid w:val="00826B99"/>
    <w:rsid w:val="008327C4"/>
    <w:rsid w:val="0083589E"/>
    <w:rsid w:val="0083599D"/>
    <w:rsid w:val="00835DD4"/>
    <w:rsid w:val="0083682B"/>
    <w:rsid w:val="008377B6"/>
    <w:rsid w:val="00840BB5"/>
    <w:rsid w:val="008416BB"/>
    <w:rsid w:val="008431D1"/>
    <w:rsid w:val="00843402"/>
    <w:rsid w:val="00843C18"/>
    <w:rsid w:val="0084412E"/>
    <w:rsid w:val="0084465E"/>
    <w:rsid w:val="008450AF"/>
    <w:rsid w:val="0084627B"/>
    <w:rsid w:val="008466CF"/>
    <w:rsid w:val="008474C5"/>
    <w:rsid w:val="00850B8F"/>
    <w:rsid w:val="0085176D"/>
    <w:rsid w:val="00851B0F"/>
    <w:rsid w:val="00852166"/>
    <w:rsid w:val="00852DFF"/>
    <w:rsid w:val="0085318C"/>
    <w:rsid w:val="00853754"/>
    <w:rsid w:val="00855F2B"/>
    <w:rsid w:val="0085702A"/>
    <w:rsid w:val="0086564F"/>
    <w:rsid w:val="00865F1E"/>
    <w:rsid w:val="008675B3"/>
    <w:rsid w:val="00870691"/>
    <w:rsid w:val="00871084"/>
    <w:rsid w:val="0087108E"/>
    <w:rsid w:val="008743B6"/>
    <w:rsid w:val="008768A7"/>
    <w:rsid w:val="00882A1A"/>
    <w:rsid w:val="008830A2"/>
    <w:rsid w:val="00885393"/>
    <w:rsid w:val="00885732"/>
    <w:rsid w:val="0088675B"/>
    <w:rsid w:val="008869F2"/>
    <w:rsid w:val="00891CE3"/>
    <w:rsid w:val="008928A6"/>
    <w:rsid w:val="00892A6B"/>
    <w:rsid w:val="00893740"/>
    <w:rsid w:val="008941F1"/>
    <w:rsid w:val="008A1A6E"/>
    <w:rsid w:val="008A3394"/>
    <w:rsid w:val="008A5E89"/>
    <w:rsid w:val="008A6E9F"/>
    <w:rsid w:val="008B0471"/>
    <w:rsid w:val="008B0A99"/>
    <w:rsid w:val="008B1D8C"/>
    <w:rsid w:val="008B364A"/>
    <w:rsid w:val="008B44FB"/>
    <w:rsid w:val="008B519C"/>
    <w:rsid w:val="008B55A7"/>
    <w:rsid w:val="008C08E2"/>
    <w:rsid w:val="008C12A3"/>
    <w:rsid w:val="008C18FB"/>
    <w:rsid w:val="008C1D50"/>
    <w:rsid w:val="008C234E"/>
    <w:rsid w:val="008C4FD8"/>
    <w:rsid w:val="008C6158"/>
    <w:rsid w:val="008C7A56"/>
    <w:rsid w:val="008D0E2E"/>
    <w:rsid w:val="008D16E4"/>
    <w:rsid w:val="008D39A4"/>
    <w:rsid w:val="008D4210"/>
    <w:rsid w:val="008D491E"/>
    <w:rsid w:val="008D5458"/>
    <w:rsid w:val="008D79CD"/>
    <w:rsid w:val="008E2BAC"/>
    <w:rsid w:val="008E4726"/>
    <w:rsid w:val="008E4AC0"/>
    <w:rsid w:val="008E6958"/>
    <w:rsid w:val="008F1827"/>
    <w:rsid w:val="008F189F"/>
    <w:rsid w:val="008F1E99"/>
    <w:rsid w:val="008F34F4"/>
    <w:rsid w:val="008F7FCB"/>
    <w:rsid w:val="00902A23"/>
    <w:rsid w:val="00902C48"/>
    <w:rsid w:val="0090364C"/>
    <w:rsid w:val="00904E63"/>
    <w:rsid w:val="00905D5A"/>
    <w:rsid w:val="00905FD0"/>
    <w:rsid w:val="00907907"/>
    <w:rsid w:val="00910773"/>
    <w:rsid w:val="00910BA3"/>
    <w:rsid w:val="009123BC"/>
    <w:rsid w:val="009134BB"/>
    <w:rsid w:val="009135A8"/>
    <w:rsid w:val="009152A6"/>
    <w:rsid w:val="00916FDB"/>
    <w:rsid w:val="0092184F"/>
    <w:rsid w:val="009221BD"/>
    <w:rsid w:val="009239CE"/>
    <w:rsid w:val="0092409B"/>
    <w:rsid w:val="009248EE"/>
    <w:rsid w:val="00931D0A"/>
    <w:rsid w:val="009326D9"/>
    <w:rsid w:val="009327F2"/>
    <w:rsid w:val="00932DA7"/>
    <w:rsid w:val="00932DCA"/>
    <w:rsid w:val="00934474"/>
    <w:rsid w:val="009350A5"/>
    <w:rsid w:val="00936F98"/>
    <w:rsid w:val="0093775E"/>
    <w:rsid w:val="00937BE2"/>
    <w:rsid w:val="009421AF"/>
    <w:rsid w:val="0094421D"/>
    <w:rsid w:val="00944468"/>
    <w:rsid w:val="00946618"/>
    <w:rsid w:val="0094691E"/>
    <w:rsid w:val="0094711A"/>
    <w:rsid w:val="00951114"/>
    <w:rsid w:val="00953016"/>
    <w:rsid w:val="009531E2"/>
    <w:rsid w:val="00953ABD"/>
    <w:rsid w:val="0095711F"/>
    <w:rsid w:val="00964BF6"/>
    <w:rsid w:val="00970044"/>
    <w:rsid w:val="00970594"/>
    <w:rsid w:val="00972757"/>
    <w:rsid w:val="00972A7B"/>
    <w:rsid w:val="009733CD"/>
    <w:rsid w:val="00974DDB"/>
    <w:rsid w:val="00975035"/>
    <w:rsid w:val="00980C79"/>
    <w:rsid w:val="009846ED"/>
    <w:rsid w:val="00985E01"/>
    <w:rsid w:val="00986B37"/>
    <w:rsid w:val="00990C2E"/>
    <w:rsid w:val="009914CC"/>
    <w:rsid w:val="0099476A"/>
    <w:rsid w:val="0099480A"/>
    <w:rsid w:val="00997E86"/>
    <w:rsid w:val="009A097B"/>
    <w:rsid w:val="009A1FDB"/>
    <w:rsid w:val="009A36D7"/>
    <w:rsid w:val="009A5449"/>
    <w:rsid w:val="009A5663"/>
    <w:rsid w:val="009A5D0B"/>
    <w:rsid w:val="009A63A5"/>
    <w:rsid w:val="009A6B16"/>
    <w:rsid w:val="009B072B"/>
    <w:rsid w:val="009B19DB"/>
    <w:rsid w:val="009B4BCF"/>
    <w:rsid w:val="009B6868"/>
    <w:rsid w:val="009B6D81"/>
    <w:rsid w:val="009C0B6A"/>
    <w:rsid w:val="009C0F5B"/>
    <w:rsid w:val="009C14DB"/>
    <w:rsid w:val="009C19FB"/>
    <w:rsid w:val="009C2676"/>
    <w:rsid w:val="009C30E7"/>
    <w:rsid w:val="009C315A"/>
    <w:rsid w:val="009C3840"/>
    <w:rsid w:val="009C3E3F"/>
    <w:rsid w:val="009C4634"/>
    <w:rsid w:val="009C6251"/>
    <w:rsid w:val="009C7CCB"/>
    <w:rsid w:val="009D01C9"/>
    <w:rsid w:val="009D0F01"/>
    <w:rsid w:val="009D1693"/>
    <w:rsid w:val="009D19DF"/>
    <w:rsid w:val="009D5878"/>
    <w:rsid w:val="009D5E1A"/>
    <w:rsid w:val="009D66CC"/>
    <w:rsid w:val="009E2F75"/>
    <w:rsid w:val="009E2F93"/>
    <w:rsid w:val="009E52D9"/>
    <w:rsid w:val="009E6965"/>
    <w:rsid w:val="009F0ADC"/>
    <w:rsid w:val="009F3263"/>
    <w:rsid w:val="009F7DDC"/>
    <w:rsid w:val="00A011E9"/>
    <w:rsid w:val="00A019E6"/>
    <w:rsid w:val="00A02753"/>
    <w:rsid w:val="00A03B8D"/>
    <w:rsid w:val="00A11698"/>
    <w:rsid w:val="00A11D5C"/>
    <w:rsid w:val="00A12499"/>
    <w:rsid w:val="00A14173"/>
    <w:rsid w:val="00A1459A"/>
    <w:rsid w:val="00A14FA1"/>
    <w:rsid w:val="00A15E1E"/>
    <w:rsid w:val="00A16FF2"/>
    <w:rsid w:val="00A17326"/>
    <w:rsid w:val="00A21D8A"/>
    <w:rsid w:val="00A227AA"/>
    <w:rsid w:val="00A246AA"/>
    <w:rsid w:val="00A3074C"/>
    <w:rsid w:val="00A32FE2"/>
    <w:rsid w:val="00A3508C"/>
    <w:rsid w:val="00A36DFC"/>
    <w:rsid w:val="00A41396"/>
    <w:rsid w:val="00A43FD7"/>
    <w:rsid w:val="00A44423"/>
    <w:rsid w:val="00A44A1F"/>
    <w:rsid w:val="00A47ABE"/>
    <w:rsid w:val="00A50D71"/>
    <w:rsid w:val="00A522BD"/>
    <w:rsid w:val="00A52949"/>
    <w:rsid w:val="00A52CA1"/>
    <w:rsid w:val="00A52F00"/>
    <w:rsid w:val="00A5399B"/>
    <w:rsid w:val="00A53DDD"/>
    <w:rsid w:val="00A557FC"/>
    <w:rsid w:val="00A5774B"/>
    <w:rsid w:val="00A6064E"/>
    <w:rsid w:val="00A61421"/>
    <w:rsid w:val="00A616C6"/>
    <w:rsid w:val="00A61964"/>
    <w:rsid w:val="00A61E5F"/>
    <w:rsid w:val="00A65C94"/>
    <w:rsid w:val="00A67105"/>
    <w:rsid w:val="00A70A69"/>
    <w:rsid w:val="00A71480"/>
    <w:rsid w:val="00A71517"/>
    <w:rsid w:val="00A71684"/>
    <w:rsid w:val="00A719F7"/>
    <w:rsid w:val="00A71AB3"/>
    <w:rsid w:val="00A72C48"/>
    <w:rsid w:val="00A7315A"/>
    <w:rsid w:val="00A73624"/>
    <w:rsid w:val="00A7440F"/>
    <w:rsid w:val="00A77192"/>
    <w:rsid w:val="00A77F91"/>
    <w:rsid w:val="00A80033"/>
    <w:rsid w:val="00A8027A"/>
    <w:rsid w:val="00A83E22"/>
    <w:rsid w:val="00A85F5A"/>
    <w:rsid w:val="00A86EB7"/>
    <w:rsid w:val="00A91F64"/>
    <w:rsid w:val="00A9240C"/>
    <w:rsid w:val="00A96947"/>
    <w:rsid w:val="00A96AEA"/>
    <w:rsid w:val="00A97E50"/>
    <w:rsid w:val="00A97FC9"/>
    <w:rsid w:val="00AA1A41"/>
    <w:rsid w:val="00AA2570"/>
    <w:rsid w:val="00AA419A"/>
    <w:rsid w:val="00AA48F3"/>
    <w:rsid w:val="00AB53FB"/>
    <w:rsid w:val="00AB5440"/>
    <w:rsid w:val="00AB5630"/>
    <w:rsid w:val="00AB5CF8"/>
    <w:rsid w:val="00AB62B1"/>
    <w:rsid w:val="00AB69DD"/>
    <w:rsid w:val="00AB754C"/>
    <w:rsid w:val="00AC00AB"/>
    <w:rsid w:val="00AC69F1"/>
    <w:rsid w:val="00AC7378"/>
    <w:rsid w:val="00AC7F97"/>
    <w:rsid w:val="00AD093C"/>
    <w:rsid w:val="00AD269F"/>
    <w:rsid w:val="00AD4737"/>
    <w:rsid w:val="00AD5C6E"/>
    <w:rsid w:val="00AE07AB"/>
    <w:rsid w:val="00AE469B"/>
    <w:rsid w:val="00AE51CD"/>
    <w:rsid w:val="00AE60AF"/>
    <w:rsid w:val="00AE7361"/>
    <w:rsid w:val="00AF0877"/>
    <w:rsid w:val="00AF38C4"/>
    <w:rsid w:val="00AF3D29"/>
    <w:rsid w:val="00AF5488"/>
    <w:rsid w:val="00AF5728"/>
    <w:rsid w:val="00AF5A3E"/>
    <w:rsid w:val="00AF6CB5"/>
    <w:rsid w:val="00AF6DA4"/>
    <w:rsid w:val="00AF71E1"/>
    <w:rsid w:val="00B00128"/>
    <w:rsid w:val="00B00F32"/>
    <w:rsid w:val="00B011C4"/>
    <w:rsid w:val="00B02AC7"/>
    <w:rsid w:val="00B05A59"/>
    <w:rsid w:val="00B07386"/>
    <w:rsid w:val="00B07D41"/>
    <w:rsid w:val="00B113B6"/>
    <w:rsid w:val="00B11CA4"/>
    <w:rsid w:val="00B11E5E"/>
    <w:rsid w:val="00B13CCB"/>
    <w:rsid w:val="00B14D5D"/>
    <w:rsid w:val="00B15C6E"/>
    <w:rsid w:val="00B16ACD"/>
    <w:rsid w:val="00B173D0"/>
    <w:rsid w:val="00B21A39"/>
    <w:rsid w:val="00B21B71"/>
    <w:rsid w:val="00B23581"/>
    <w:rsid w:val="00B23E24"/>
    <w:rsid w:val="00B242C5"/>
    <w:rsid w:val="00B33385"/>
    <w:rsid w:val="00B33BF3"/>
    <w:rsid w:val="00B33FFE"/>
    <w:rsid w:val="00B349B8"/>
    <w:rsid w:val="00B42A40"/>
    <w:rsid w:val="00B439C5"/>
    <w:rsid w:val="00B43EDB"/>
    <w:rsid w:val="00B43EDD"/>
    <w:rsid w:val="00B44358"/>
    <w:rsid w:val="00B47432"/>
    <w:rsid w:val="00B47D5D"/>
    <w:rsid w:val="00B47F07"/>
    <w:rsid w:val="00B50B55"/>
    <w:rsid w:val="00B50E1E"/>
    <w:rsid w:val="00B51F60"/>
    <w:rsid w:val="00B53F6D"/>
    <w:rsid w:val="00B55501"/>
    <w:rsid w:val="00B60178"/>
    <w:rsid w:val="00B62055"/>
    <w:rsid w:val="00B62DA8"/>
    <w:rsid w:val="00B63BB8"/>
    <w:rsid w:val="00B657FF"/>
    <w:rsid w:val="00B664C3"/>
    <w:rsid w:val="00B665D2"/>
    <w:rsid w:val="00B66612"/>
    <w:rsid w:val="00B677DD"/>
    <w:rsid w:val="00B71A95"/>
    <w:rsid w:val="00B723F7"/>
    <w:rsid w:val="00B7274C"/>
    <w:rsid w:val="00B73B09"/>
    <w:rsid w:val="00B80A29"/>
    <w:rsid w:val="00B80A8A"/>
    <w:rsid w:val="00B80C0C"/>
    <w:rsid w:val="00B80E9C"/>
    <w:rsid w:val="00B82595"/>
    <w:rsid w:val="00B84481"/>
    <w:rsid w:val="00B84808"/>
    <w:rsid w:val="00B84A2C"/>
    <w:rsid w:val="00B87A86"/>
    <w:rsid w:val="00B914D3"/>
    <w:rsid w:val="00B92A22"/>
    <w:rsid w:val="00B9306A"/>
    <w:rsid w:val="00B9335C"/>
    <w:rsid w:val="00B9408C"/>
    <w:rsid w:val="00B97EB3"/>
    <w:rsid w:val="00BA03B6"/>
    <w:rsid w:val="00BA1FCC"/>
    <w:rsid w:val="00BA2830"/>
    <w:rsid w:val="00BA651E"/>
    <w:rsid w:val="00BA6D33"/>
    <w:rsid w:val="00BA70E6"/>
    <w:rsid w:val="00BB16FE"/>
    <w:rsid w:val="00BB18DD"/>
    <w:rsid w:val="00BB22DE"/>
    <w:rsid w:val="00BB27A5"/>
    <w:rsid w:val="00BB3FC8"/>
    <w:rsid w:val="00BB759B"/>
    <w:rsid w:val="00BC3616"/>
    <w:rsid w:val="00BC4491"/>
    <w:rsid w:val="00BC496F"/>
    <w:rsid w:val="00BC4B6A"/>
    <w:rsid w:val="00BC5791"/>
    <w:rsid w:val="00BC5853"/>
    <w:rsid w:val="00BC6257"/>
    <w:rsid w:val="00BC70AF"/>
    <w:rsid w:val="00BD06E4"/>
    <w:rsid w:val="00BD476F"/>
    <w:rsid w:val="00BD7ECA"/>
    <w:rsid w:val="00BE2AB2"/>
    <w:rsid w:val="00BE2AF9"/>
    <w:rsid w:val="00BE4C96"/>
    <w:rsid w:val="00BE569E"/>
    <w:rsid w:val="00BE5745"/>
    <w:rsid w:val="00BF007F"/>
    <w:rsid w:val="00BF2511"/>
    <w:rsid w:val="00BF2FAD"/>
    <w:rsid w:val="00BF6941"/>
    <w:rsid w:val="00BF6BB5"/>
    <w:rsid w:val="00BF77A4"/>
    <w:rsid w:val="00BF789C"/>
    <w:rsid w:val="00C00D54"/>
    <w:rsid w:val="00C02548"/>
    <w:rsid w:val="00C0380B"/>
    <w:rsid w:val="00C03883"/>
    <w:rsid w:val="00C06268"/>
    <w:rsid w:val="00C07056"/>
    <w:rsid w:val="00C130E5"/>
    <w:rsid w:val="00C14B9B"/>
    <w:rsid w:val="00C17B5B"/>
    <w:rsid w:val="00C20A2D"/>
    <w:rsid w:val="00C2164C"/>
    <w:rsid w:val="00C25285"/>
    <w:rsid w:val="00C25CF2"/>
    <w:rsid w:val="00C263EC"/>
    <w:rsid w:val="00C27DC6"/>
    <w:rsid w:val="00C32989"/>
    <w:rsid w:val="00C32C91"/>
    <w:rsid w:val="00C3351A"/>
    <w:rsid w:val="00C3371B"/>
    <w:rsid w:val="00C37624"/>
    <w:rsid w:val="00C41072"/>
    <w:rsid w:val="00C41236"/>
    <w:rsid w:val="00C41A6E"/>
    <w:rsid w:val="00C41C8F"/>
    <w:rsid w:val="00C46AD7"/>
    <w:rsid w:val="00C47046"/>
    <w:rsid w:val="00C5090B"/>
    <w:rsid w:val="00C5111D"/>
    <w:rsid w:val="00C52027"/>
    <w:rsid w:val="00C52701"/>
    <w:rsid w:val="00C60061"/>
    <w:rsid w:val="00C61399"/>
    <w:rsid w:val="00C631A9"/>
    <w:rsid w:val="00C71063"/>
    <w:rsid w:val="00C710E1"/>
    <w:rsid w:val="00C71C4F"/>
    <w:rsid w:val="00C726B6"/>
    <w:rsid w:val="00C73AC3"/>
    <w:rsid w:val="00C746AC"/>
    <w:rsid w:val="00C759BD"/>
    <w:rsid w:val="00C76BE1"/>
    <w:rsid w:val="00C76F7A"/>
    <w:rsid w:val="00C7795E"/>
    <w:rsid w:val="00C83C9A"/>
    <w:rsid w:val="00C8447F"/>
    <w:rsid w:val="00C84CE0"/>
    <w:rsid w:val="00C85034"/>
    <w:rsid w:val="00C856D6"/>
    <w:rsid w:val="00C857A9"/>
    <w:rsid w:val="00C90F4C"/>
    <w:rsid w:val="00C9316A"/>
    <w:rsid w:val="00C9576D"/>
    <w:rsid w:val="00C974DF"/>
    <w:rsid w:val="00C975A3"/>
    <w:rsid w:val="00C97C32"/>
    <w:rsid w:val="00CA474E"/>
    <w:rsid w:val="00CA4826"/>
    <w:rsid w:val="00CA57A7"/>
    <w:rsid w:val="00CA6A49"/>
    <w:rsid w:val="00CB1FDC"/>
    <w:rsid w:val="00CB29EB"/>
    <w:rsid w:val="00CB3E88"/>
    <w:rsid w:val="00CB4D84"/>
    <w:rsid w:val="00CB5830"/>
    <w:rsid w:val="00CC3A88"/>
    <w:rsid w:val="00CC605B"/>
    <w:rsid w:val="00CC6BE2"/>
    <w:rsid w:val="00CC6D51"/>
    <w:rsid w:val="00CC6F62"/>
    <w:rsid w:val="00CD0EB6"/>
    <w:rsid w:val="00CD1F84"/>
    <w:rsid w:val="00CD2A1B"/>
    <w:rsid w:val="00CD30DC"/>
    <w:rsid w:val="00CD442D"/>
    <w:rsid w:val="00CD45FE"/>
    <w:rsid w:val="00CD4E5D"/>
    <w:rsid w:val="00CD7634"/>
    <w:rsid w:val="00CE3BC0"/>
    <w:rsid w:val="00CE3E6F"/>
    <w:rsid w:val="00CE4A4C"/>
    <w:rsid w:val="00CE70AB"/>
    <w:rsid w:val="00CF0A23"/>
    <w:rsid w:val="00CF3EFE"/>
    <w:rsid w:val="00CF7485"/>
    <w:rsid w:val="00D00017"/>
    <w:rsid w:val="00D0185D"/>
    <w:rsid w:val="00D02D05"/>
    <w:rsid w:val="00D04211"/>
    <w:rsid w:val="00D05887"/>
    <w:rsid w:val="00D129FA"/>
    <w:rsid w:val="00D1422D"/>
    <w:rsid w:val="00D146C0"/>
    <w:rsid w:val="00D148F9"/>
    <w:rsid w:val="00D20F16"/>
    <w:rsid w:val="00D2194C"/>
    <w:rsid w:val="00D22B66"/>
    <w:rsid w:val="00D2362B"/>
    <w:rsid w:val="00D24375"/>
    <w:rsid w:val="00D256F5"/>
    <w:rsid w:val="00D25D9E"/>
    <w:rsid w:val="00D261D1"/>
    <w:rsid w:val="00D2756C"/>
    <w:rsid w:val="00D277FF"/>
    <w:rsid w:val="00D3072B"/>
    <w:rsid w:val="00D31871"/>
    <w:rsid w:val="00D31DCC"/>
    <w:rsid w:val="00D32700"/>
    <w:rsid w:val="00D3343F"/>
    <w:rsid w:val="00D33EF3"/>
    <w:rsid w:val="00D36FBC"/>
    <w:rsid w:val="00D37487"/>
    <w:rsid w:val="00D40436"/>
    <w:rsid w:val="00D40D74"/>
    <w:rsid w:val="00D41148"/>
    <w:rsid w:val="00D425C6"/>
    <w:rsid w:val="00D42752"/>
    <w:rsid w:val="00D42A0A"/>
    <w:rsid w:val="00D4459B"/>
    <w:rsid w:val="00D44980"/>
    <w:rsid w:val="00D45405"/>
    <w:rsid w:val="00D46B2C"/>
    <w:rsid w:val="00D50546"/>
    <w:rsid w:val="00D50E25"/>
    <w:rsid w:val="00D50F2C"/>
    <w:rsid w:val="00D52F34"/>
    <w:rsid w:val="00D53373"/>
    <w:rsid w:val="00D53895"/>
    <w:rsid w:val="00D53E38"/>
    <w:rsid w:val="00D546D5"/>
    <w:rsid w:val="00D55E90"/>
    <w:rsid w:val="00D5630F"/>
    <w:rsid w:val="00D57BF8"/>
    <w:rsid w:val="00D60C15"/>
    <w:rsid w:val="00D60D07"/>
    <w:rsid w:val="00D61D64"/>
    <w:rsid w:val="00D62B20"/>
    <w:rsid w:val="00D64A05"/>
    <w:rsid w:val="00D64AC9"/>
    <w:rsid w:val="00D655A9"/>
    <w:rsid w:val="00D65C65"/>
    <w:rsid w:val="00D7010B"/>
    <w:rsid w:val="00D72759"/>
    <w:rsid w:val="00D727B9"/>
    <w:rsid w:val="00D73E51"/>
    <w:rsid w:val="00D75605"/>
    <w:rsid w:val="00D777DE"/>
    <w:rsid w:val="00D77F75"/>
    <w:rsid w:val="00D80A1C"/>
    <w:rsid w:val="00D81FCE"/>
    <w:rsid w:val="00D852A2"/>
    <w:rsid w:val="00D868CF"/>
    <w:rsid w:val="00D86935"/>
    <w:rsid w:val="00D91C51"/>
    <w:rsid w:val="00D91EC8"/>
    <w:rsid w:val="00D924A0"/>
    <w:rsid w:val="00D92CD3"/>
    <w:rsid w:val="00D92E79"/>
    <w:rsid w:val="00D95B5C"/>
    <w:rsid w:val="00DA3D67"/>
    <w:rsid w:val="00DA3F1A"/>
    <w:rsid w:val="00DA646F"/>
    <w:rsid w:val="00DB5F76"/>
    <w:rsid w:val="00DC2CEC"/>
    <w:rsid w:val="00DC3246"/>
    <w:rsid w:val="00DC361B"/>
    <w:rsid w:val="00DC3D82"/>
    <w:rsid w:val="00DC6630"/>
    <w:rsid w:val="00DD0305"/>
    <w:rsid w:val="00DD2233"/>
    <w:rsid w:val="00DD326B"/>
    <w:rsid w:val="00DD4513"/>
    <w:rsid w:val="00DD7BAF"/>
    <w:rsid w:val="00DE2648"/>
    <w:rsid w:val="00DE4E14"/>
    <w:rsid w:val="00DE568A"/>
    <w:rsid w:val="00DE5CD5"/>
    <w:rsid w:val="00DE665D"/>
    <w:rsid w:val="00DF1474"/>
    <w:rsid w:val="00DF25C2"/>
    <w:rsid w:val="00DF4FD4"/>
    <w:rsid w:val="00E000A4"/>
    <w:rsid w:val="00E0135E"/>
    <w:rsid w:val="00E01A8B"/>
    <w:rsid w:val="00E01ADE"/>
    <w:rsid w:val="00E02C41"/>
    <w:rsid w:val="00E03AB2"/>
    <w:rsid w:val="00E03C10"/>
    <w:rsid w:val="00E045E2"/>
    <w:rsid w:val="00E04603"/>
    <w:rsid w:val="00E048FE"/>
    <w:rsid w:val="00E053FE"/>
    <w:rsid w:val="00E10DAF"/>
    <w:rsid w:val="00E10FB7"/>
    <w:rsid w:val="00E12D53"/>
    <w:rsid w:val="00E13BA7"/>
    <w:rsid w:val="00E13F12"/>
    <w:rsid w:val="00E150B8"/>
    <w:rsid w:val="00E214BC"/>
    <w:rsid w:val="00E21E83"/>
    <w:rsid w:val="00E2244B"/>
    <w:rsid w:val="00E245ED"/>
    <w:rsid w:val="00E24B25"/>
    <w:rsid w:val="00E25EE9"/>
    <w:rsid w:val="00E264F5"/>
    <w:rsid w:val="00E32B2B"/>
    <w:rsid w:val="00E32B32"/>
    <w:rsid w:val="00E332E7"/>
    <w:rsid w:val="00E3365B"/>
    <w:rsid w:val="00E40CAD"/>
    <w:rsid w:val="00E41B89"/>
    <w:rsid w:val="00E43225"/>
    <w:rsid w:val="00E442D3"/>
    <w:rsid w:val="00E45C75"/>
    <w:rsid w:val="00E466C4"/>
    <w:rsid w:val="00E4674A"/>
    <w:rsid w:val="00E46F95"/>
    <w:rsid w:val="00E47731"/>
    <w:rsid w:val="00E47845"/>
    <w:rsid w:val="00E50E84"/>
    <w:rsid w:val="00E50FBA"/>
    <w:rsid w:val="00E521A0"/>
    <w:rsid w:val="00E53B2D"/>
    <w:rsid w:val="00E54830"/>
    <w:rsid w:val="00E558C8"/>
    <w:rsid w:val="00E5684F"/>
    <w:rsid w:val="00E57522"/>
    <w:rsid w:val="00E60C9F"/>
    <w:rsid w:val="00E61A66"/>
    <w:rsid w:val="00E61C5A"/>
    <w:rsid w:val="00E61E0C"/>
    <w:rsid w:val="00E61FE4"/>
    <w:rsid w:val="00E63487"/>
    <w:rsid w:val="00E63975"/>
    <w:rsid w:val="00E641B8"/>
    <w:rsid w:val="00E64FBF"/>
    <w:rsid w:val="00E65FAB"/>
    <w:rsid w:val="00E67613"/>
    <w:rsid w:val="00E67DAA"/>
    <w:rsid w:val="00E7019C"/>
    <w:rsid w:val="00E70B99"/>
    <w:rsid w:val="00E73CF0"/>
    <w:rsid w:val="00E75957"/>
    <w:rsid w:val="00E76890"/>
    <w:rsid w:val="00E80A24"/>
    <w:rsid w:val="00E83D9B"/>
    <w:rsid w:val="00E850F4"/>
    <w:rsid w:val="00E93D6B"/>
    <w:rsid w:val="00E945D7"/>
    <w:rsid w:val="00E96515"/>
    <w:rsid w:val="00EA0B44"/>
    <w:rsid w:val="00EA260A"/>
    <w:rsid w:val="00EA2803"/>
    <w:rsid w:val="00EA3F9E"/>
    <w:rsid w:val="00EA44BD"/>
    <w:rsid w:val="00EA6AF9"/>
    <w:rsid w:val="00EB0963"/>
    <w:rsid w:val="00EB1B00"/>
    <w:rsid w:val="00EB6E5E"/>
    <w:rsid w:val="00EC0185"/>
    <w:rsid w:val="00EC2235"/>
    <w:rsid w:val="00EC228F"/>
    <w:rsid w:val="00EC4F40"/>
    <w:rsid w:val="00EC57B8"/>
    <w:rsid w:val="00EC5F55"/>
    <w:rsid w:val="00EC7383"/>
    <w:rsid w:val="00ED3575"/>
    <w:rsid w:val="00ED4313"/>
    <w:rsid w:val="00ED5541"/>
    <w:rsid w:val="00ED5FBB"/>
    <w:rsid w:val="00EE07E6"/>
    <w:rsid w:val="00EE211A"/>
    <w:rsid w:val="00EF00C0"/>
    <w:rsid w:val="00EF15E3"/>
    <w:rsid w:val="00EF27F0"/>
    <w:rsid w:val="00EF2BE8"/>
    <w:rsid w:val="00EF2F35"/>
    <w:rsid w:val="00F0060C"/>
    <w:rsid w:val="00F00C46"/>
    <w:rsid w:val="00F01CC4"/>
    <w:rsid w:val="00F02312"/>
    <w:rsid w:val="00F03482"/>
    <w:rsid w:val="00F07B87"/>
    <w:rsid w:val="00F07EF5"/>
    <w:rsid w:val="00F14B71"/>
    <w:rsid w:val="00F202EB"/>
    <w:rsid w:val="00F213A9"/>
    <w:rsid w:val="00F2214A"/>
    <w:rsid w:val="00F2515D"/>
    <w:rsid w:val="00F260B1"/>
    <w:rsid w:val="00F26912"/>
    <w:rsid w:val="00F27197"/>
    <w:rsid w:val="00F30759"/>
    <w:rsid w:val="00F31476"/>
    <w:rsid w:val="00F32143"/>
    <w:rsid w:val="00F34676"/>
    <w:rsid w:val="00F35E49"/>
    <w:rsid w:val="00F37F6C"/>
    <w:rsid w:val="00F42F3F"/>
    <w:rsid w:val="00F43F80"/>
    <w:rsid w:val="00F447C0"/>
    <w:rsid w:val="00F45382"/>
    <w:rsid w:val="00F453B1"/>
    <w:rsid w:val="00F45E1E"/>
    <w:rsid w:val="00F4636C"/>
    <w:rsid w:val="00F5027E"/>
    <w:rsid w:val="00F50947"/>
    <w:rsid w:val="00F5115A"/>
    <w:rsid w:val="00F51FBF"/>
    <w:rsid w:val="00F5533A"/>
    <w:rsid w:val="00F60172"/>
    <w:rsid w:val="00F63752"/>
    <w:rsid w:val="00F65116"/>
    <w:rsid w:val="00F666F6"/>
    <w:rsid w:val="00F71CFB"/>
    <w:rsid w:val="00F720EA"/>
    <w:rsid w:val="00F73746"/>
    <w:rsid w:val="00F74D57"/>
    <w:rsid w:val="00F74DFA"/>
    <w:rsid w:val="00F7547F"/>
    <w:rsid w:val="00F754F2"/>
    <w:rsid w:val="00F75EB6"/>
    <w:rsid w:val="00F76E56"/>
    <w:rsid w:val="00F81A07"/>
    <w:rsid w:val="00F82F1D"/>
    <w:rsid w:val="00F84ED8"/>
    <w:rsid w:val="00F9299D"/>
    <w:rsid w:val="00F94853"/>
    <w:rsid w:val="00F94AF7"/>
    <w:rsid w:val="00F9500C"/>
    <w:rsid w:val="00F95292"/>
    <w:rsid w:val="00F96D78"/>
    <w:rsid w:val="00F97AEC"/>
    <w:rsid w:val="00FA1942"/>
    <w:rsid w:val="00FA2030"/>
    <w:rsid w:val="00FA2D61"/>
    <w:rsid w:val="00FA3572"/>
    <w:rsid w:val="00FA486A"/>
    <w:rsid w:val="00FA49EC"/>
    <w:rsid w:val="00FA5192"/>
    <w:rsid w:val="00FA64F0"/>
    <w:rsid w:val="00FB03F1"/>
    <w:rsid w:val="00FB2081"/>
    <w:rsid w:val="00FB2320"/>
    <w:rsid w:val="00FB45E2"/>
    <w:rsid w:val="00FC0207"/>
    <w:rsid w:val="00FC1330"/>
    <w:rsid w:val="00FC6EEE"/>
    <w:rsid w:val="00FD097B"/>
    <w:rsid w:val="00FD4F34"/>
    <w:rsid w:val="00FE0FE6"/>
    <w:rsid w:val="00FE3428"/>
    <w:rsid w:val="00FE52EF"/>
    <w:rsid w:val="00FE5E1A"/>
    <w:rsid w:val="00FE6DDD"/>
    <w:rsid w:val="00FE794D"/>
    <w:rsid w:val="00FF0510"/>
    <w:rsid w:val="00FF3885"/>
    <w:rsid w:val="00FF5BDD"/>
    <w:rsid w:val="00FF7BB7"/>
    <w:rsid w:val="0B488375"/>
    <w:rsid w:val="0E802437"/>
    <w:rsid w:val="0F1AE845"/>
    <w:rsid w:val="10CD4114"/>
    <w:rsid w:val="17863F14"/>
    <w:rsid w:val="2BB4CA90"/>
    <w:rsid w:val="2C278501"/>
    <w:rsid w:val="395912A1"/>
    <w:rsid w:val="3B0B76C8"/>
    <w:rsid w:val="3C108693"/>
    <w:rsid w:val="3C4BC58E"/>
    <w:rsid w:val="41B72F1E"/>
    <w:rsid w:val="43731F06"/>
    <w:rsid w:val="4D72D516"/>
    <w:rsid w:val="4F700989"/>
    <w:rsid w:val="583C89F3"/>
    <w:rsid w:val="5B1B4464"/>
    <w:rsid w:val="62C965ED"/>
    <w:rsid w:val="6FAECE46"/>
    <w:rsid w:val="703EBB8C"/>
    <w:rsid w:val="73E88390"/>
    <w:rsid w:val="7C7DE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42834"/>
  <w15:docId w15:val="{3C63F808-EA04-47A4-A1ED-3072FB62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1A6E"/>
  </w:style>
  <w:style w:type="paragraph" w:styleId="Nadpis1">
    <w:name w:val="heading 1"/>
    <w:aliases w:val="V_Head1,h1,l1,Heading 1R,Kapitola,Záhlaví 1,H1,TOC 11,Nadpis dokumentu,ASAPHeading 1,Jméno organizace,kapitola,fjb1,1,Neutrál 2,V_Head11,Záhlaví 11,V_Head12,Záhlaví 12,Kapitola1,V_Head111,Záhlaví 111,h11,V_Head13,Záhlaví 13,Kapitola2,V_Head112"/>
    <w:basedOn w:val="Normln"/>
    <w:next w:val="Normln"/>
    <w:link w:val="Nadpis1Char"/>
    <w:qFormat/>
    <w:rsid w:val="00F202EB"/>
    <w:pPr>
      <w:keepNext/>
      <w:keepLines/>
      <w:numPr>
        <w:numId w:val="1"/>
      </w:numPr>
      <w:spacing w:before="120" w:after="120" w:line="276" w:lineRule="auto"/>
      <w:outlineLvl w:val="0"/>
    </w:pPr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paragraph" w:styleId="Nadpis2">
    <w:name w:val="heading 2"/>
    <w:aliases w:val="Podkapitola1,hlavicka,l2,h2,list2,head2,G2,PA Major Section,hlavní odstavec,Nadpis 21,F2,F21,ASAPHeading 2,Nadpis 2T,2,sub-sect,21,sub-sect1,22,sub-sect2,211,sub-sect11,Nadpis kapitoly,V_Head2,V_Head21,V_Head22,0Überschrift 2,1Überschrift 2,H2"/>
    <w:basedOn w:val="Normln"/>
    <w:next w:val="Normln"/>
    <w:link w:val="Nadpis2Char"/>
    <w:unhideWhenUsed/>
    <w:qFormat/>
    <w:rsid w:val="00F202EB"/>
    <w:pPr>
      <w:keepNext/>
      <w:keepLines/>
      <w:numPr>
        <w:ilvl w:val="1"/>
        <w:numId w:val="1"/>
      </w:numPr>
      <w:spacing w:before="120" w:after="120" w:line="276" w:lineRule="auto"/>
      <w:outlineLvl w:val="1"/>
    </w:pPr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unhideWhenUsed/>
    <w:qFormat/>
    <w:rsid w:val="00F202EB"/>
    <w:pPr>
      <w:keepNext/>
      <w:keepLines/>
      <w:numPr>
        <w:ilvl w:val="2"/>
        <w:numId w:val="1"/>
      </w:numPr>
      <w:spacing w:before="120" w:after="120" w:line="276" w:lineRule="auto"/>
      <w:outlineLvl w:val="2"/>
    </w:pPr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paragraph" w:styleId="Nadpis4">
    <w:name w:val="heading 4"/>
    <w:aliases w:val="h4,l4,V_Head4,H4,Podkapitola3,Aufgabe,dash,PA Micro Section,ASAPHeading 4,Map Title,tabu,4 dash,d,3,4,Nadpis_4_úroveň,L1 Heading 4,Prj4,BP Heading 4,Subhead C,GPH Heading 4,(Alt+4),Gliederung 4,h41,a.,4 dash1,d1,31,a.1,4 dash2,d2,32,h42,a.2,d3"/>
    <w:basedOn w:val="Normln"/>
    <w:next w:val="Normln"/>
    <w:link w:val="Nadpis4Char"/>
    <w:unhideWhenUsed/>
    <w:qFormat/>
    <w:rsid w:val="00F202EB"/>
    <w:pPr>
      <w:keepNext/>
      <w:keepLines/>
      <w:numPr>
        <w:ilvl w:val="3"/>
        <w:numId w:val="1"/>
      </w:numPr>
      <w:spacing w:before="120" w:after="120" w:line="276" w:lineRule="auto"/>
      <w:outlineLvl w:val="3"/>
    </w:pPr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paragraph" w:styleId="Nadpis5">
    <w:name w:val="heading 5"/>
    <w:aliases w:val="h5,ASAPHeading 5,H5,5,Gliederung 5,h51,h52,h511,H51,h53,h512,H52,Odstavec 2,Odstavec 21,Odstavec 22,Odstavec 23,Odstavec 24,Odstavec 211,Odstavec 221,Odstavec 231,Odstavec 212,Odstavec 213,Odstavec 25,Odstavec 214,Odstavec 26,Odstavec 27,l5,hm"/>
    <w:basedOn w:val="Normln"/>
    <w:next w:val="Normln"/>
    <w:link w:val="Nadpis5Char"/>
    <w:uiPriority w:val="9"/>
    <w:unhideWhenUsed/>
    <w:qFormat/>
    <w:rsid w:val="00F202EB"/>
    <w:pPr>
      <w:keepNext/>
      <w:keepLines/>
      <w:numPr>
        <w:ilvl w:val="4"/>
        <w:numId w:val="1"/>
      </w:numPr>
      <w:spacing w:before="120" w:after="120" w:line="276" w:lineRule="auto"/>
      <w:ind w:left="1009" w:hanging="1009"/>
      <w:outlineLvl w:val="4"/>
    </w:pPr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paragraph" w:styleId="Nadpis6">
    <w:name w:val="heading 6"/>
    <w:aliases w:val="H6,ASAPHeading 6,MUS6,h6,h61,h62,Heading 6 Char1,Heading 6 Char Char,Heading 6 Char1 Char Char,Heading 6 Char Char Char Char,Heading 6 Char1 Char Char Char Char,Heading 6 Char Char Char Char Char Char,- po straně,- po straně1,- po straně2"/>
    <w:basedOn w:val="Normln"/>
    <w:next w:val="Normln"/>
    <w:link w:val="Nadpis6Char"/>
    <w:uiPriority w:val="9"/>
    <w:unhideWhenUsed/>
    <w:qFormat/>
    <w:rsid w:val="00F202EB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paragraph" w:styleId="Nadpis7">
    <w:name w:val="heading 7"/>
    <w:aliases w:val="ASAPHeading 7,MUS7,H7,PA Appendix Major"/>
    <w:basedOn w:val="Normln"/>
    <w:next w:val="Normln"/>
    <w:link w:val="Nadpis7Char"/>
    <w:uiPriority w:val="9"/>
    <w:unhideWhenUsed/>
    <w:qFormat/>
    <w:rsid w:val="00F202EB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Nadpis8">
    <w:name w:val="heading 8"/>
    <w:aliases w:val="ASAPHeading 8,MUS8,H8,PA Appendix Minor,bijlage"/>
    <w:basedOn w:val="Normln"/>
    <w:next w:val="Normln"/>
    <w:link w:val="Nadpis8Char"/>
    <w:uiPriority w:val="9"/>
    <w:unhideWhenUsed/>
    <w:qFormat/>
    <w:rsid w:val="00F202EB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ASAPHeading 9,Titre 10,h9,heading9,MUS9,H9,Příloha"/>
    <w:basedOn w:val="Normln"/>
    <w:next w:val="Normln"/>
    <w:link w:val="Nadpis9Char"/>
    <w:uiPriority w:val="9"/>
    <w:unhideWhenUsed/>
    <w:qFormat/>
    <w:rsid w:val="00F202EB"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02EB"/>
  </w:style>
  <w:style w:type="paragraph" w:styleId="Zpat">
    <w:name w:val="footer"/>
    <w:basedOn w:val="Normln"/>
    <w:link w:val="Zpat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02EB"/>
  </w:style>
  <w:style w:type="table" w:styleId="Mkatabulky">
    <w:name w:val="Table Grid"/>
    <w:basedOn w:val="Normlntabulka"/>
    <w:uiPriority w:val="59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F202EB"/>
    <w:rPr>
      <w:color w:val="0000FF"/>
      <w:u w:val="single"/>
    </w:rPr>
  </w:style>
  <w:style w:type="character" w:customStyle="1" w:styleId="Nadpis1Char">
    <w:name w:val="Nadpis 1 Char"/>
    <w:aliases w:val="V_Head1 Char,h1 Char,l1 Char,Heading 1R Char,Kapitola Char,Záhlaví 1 Char,H1 Char,TOC 11 Char,Nadpis dokumentu Char,ASAPHeading 1 Char,Jméno organizace Char,kapitola Char,fjb1 Char,1 Char,Neutrál 2 Char,V_Head11 Char,Záhlaví 11 Char"/>
    <w:basedOn w:val="Standardnpsmoodstavce"/>
    <w:link w:val="Nadpis1"/>
    <w:rsid w:val="00F202EB"/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F2 Char,F21 Char,ASAPHeading 2 Char,Nadpis 2T Char,2 Char,sub-sect Char,21 Char,sub-sect1 Char,22 Char"/>
    <w:basedOn w:val="Standardnpsmoodstavce"/>
    <w:link w:val="Nadpis2"/>
    <w:rsid w:val="00F202EB"/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basedOn w:val="Standardnpsmoodstavce"/>
    <w:link w:val="Nadpis3"/>
    <w:rsid w:val="00F202EB"/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character" w:customStyle="1" w:styleId="Nadpis4Char">
    <w:name w:val="Nadpis 4 Char"/>
    <w:aliases w:val="h4 Char,l4 Char,V_Head4 Char,H4 Char,Podkapitola3 Char,Aufgabe Char,dash Char,PA Micro Section Char,ASAPHeading 4 Char,Map Title Char,tabu Char,4 dash Char,d Char,3 Char,4 Char,Nadpis_4_úroveň Char,L1 Heading 4 Char,Prj4 Char,(Alt+4) Char"/>
    <w:basedOn w:val="Standardnpsmoodstavce"/>
    <w:link w:val="Nadpis4"/>
    <w:rsid w:val="00F202EB"/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character" w:customStyle="1" w:styleId="Nadpis5Char">
    <w:name w:val="Nadpis 5 Char"/>
    <w:aliases w:val="h5 Char,ASAPHeading 5 Char,H5 Char,5 Char,Gliederung 5 Char,h51 Char,h52 Char,h511 Char,H51 Char,h53 Char,h512 Char,H52 Char,Odstavec 2 Char,Odstavec 21 Char,Odstavec 22 Char,Odstavec 23 Char,Odstavec 24 Char,Odstavec 211 Char,l5 Char"/>
    <w:basedOn w:val="Standardnpsmoodstavce"/>
    <w:link w:val="Nadpis5"/>
    <w:uiPriority w:val="9"/>
    <w:rsid w:val="00F202EB"/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character" w:customStyle="1" w:styleId="Nadpis6Char">
    <w:name w:val="Nadpis 6 Char"/>
    <w:aliases w:val="H6 Char,ASAPHeading 6 Char,MUS6 Char,h6 Char,h61 Char,h62 Char,Heading 6 Char1 Char,Heading 6 Char Char Char,Heading 6 Char1 Char Char Char,Heading 6 Char Char Char Char Char,Heading 6 Char1 Char Char Char Char Char,- po straně Char"/>
    <w:basedOn w:val="Standardnpsmoodstavce"/>
    <w:link w:val="Nadpis6"/>
    <w:uiPriority w:val="9"/>
    <w:rsid w:val="00F202EB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7Char">
    <w:name w:val="Nadpis 7 Char"/>
    <w:aliases w:val="ASAPHeading 7 Char,MUS7 Char,H7 Char,PA Appendix Major Char"/>
    <w:basedOn w:val="Standardnpsmoodstavce"/>
    <w:link w:val="Nadpis7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aliases w:val="ASAPHeading 8 Char,MUS8 Char,H8 Char,PA Appendix Minor Char,bijlage Char"/>
    <w:basedOn w:val="Standardnpsmoodstavce"/>
    <w:link w:val="Nadpis8"/>
    <w:uiPriority w:val="9"/>
    <w:rsid w:val="00F202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ASAPHeading 9 Char,Titre 10 Char,h9 Char,heading9 Char,MUS9 Char,H9 Char,Příloha Char"/>
    <w:basedOn w:val="Standardnpsmoodstavce"/>
    <w:link w:val="Nadpis9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F202EB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cp_Odstavec se seznamem,Bullet Number,Bullet List,FooterText,numbered,List Paragraph1,Paragraphe de liste1,Bulletr List Paragraph,列出段落,列出段落1,List Paragraph2,List Paragraph21,Listeafsnit1,Parágrafo da Lista1,リスト段落1,Nad"/>
    <w:basedOn w:val="Normln"/>
    <w:link w:val="OdstavecseseznamemChar"/>
    <w:uiPriority w:val="34"/>
    <w:qFormat/>
    <w:rsid w:val="00F202EB"/>
    <w:pPr>
      <w:spacing w:before="120" w:after="0" w:line="276" w:lineRule="auto"/>
      <w:ind w:left="720"/>
      <w:contextualSpacing/>
    </w:pPr>
    <w:rPr>
      <w:sz w:val="20"/>
    </w:rPr>
  </w:style>
  <w:style w:type="paragraph" w:customStyle="1" w:styleId="Podnadpis1">
    <w:name w:val="Podnadpis1"/>
    <w:basedOn w:val="Normln"/>
    <w:link w:val="PodnadpisChar"/>
    <w:qFormat/>
    <w:rsid w:val="00F202EB"/>
    <w:pPr>
      <w:spacing w:before="120" w:after="120" w:line="276" w:lineRule="auto"/>
    </w:pPr>
    <w:rPr>
      <w:b/>
      <w:smallCaps/>
      <w:color w:val="7F7F7F" w:themeColor="text1" w:themeTint="80"/>
    </w:rPr>
  </w:style>
  <w:style w:type="character" w:customStyle="1" w:styleId="PodnadpisChar">
    <w:name w:val="Podnadpis Char"/>
    <w:basedOn w:val="Standardnpsmoodstavce"/>
    <w:link w:val="Podnadpis1"/>
    <w:rsid w:val="00F202EB"/>
    <w:rPr>
      <w:b/>
      <w:smallCaps/>
      <w:color w:val="7F7F7F" w:themeColor="text1" w:themeTint="8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202EB"/>
    <w:rPr>
      <w:rFonts w:ascii="Tahoma" w:hAnsi="Tahoma" w:cs="Tahoma"/>
      <w:sz w:val="16"/>
      <w:szCs w:val="16"/>
    </w:rPr>
  </w:style>
  <w:style w:type="paragraph" w:customStyle="1" w:styleId="Podnadpis2">
    <w:name w:val="Podnadpis 2"/>
    <w:basedOn w:val="Normln"/>
    <w:link w:val="Podnadpis2Char"/>
    <w:qFormat/>
    <w:rsid w:val="00F202EB"/>
    <w:pPr>
      <w:spacing w:before="120" w:after="120" w:line="276" w:lineRule="auto"/>
    </w:pPr>
    <w:rPr>
      <w:b/>
      <w:smallCaps/>
      <w:color w:val="A6A6A6" w:themeColor="background1" w:themeShade="A6"/>
      <w:sz w:val="20"/>
    </w:rPr>
  </w:style>
  <w:style w:type="character" w:customStyle="1" w:styleId="Podnadpis2Char">
    <w:name w:val="Podnadpis 2 Char"/>
    <w:basedOn w:val="Standardnpsmoodstavce"/>
    <w:link w:val="Podnadpis2"/>
    <w:rsid w:val="00F202EB"/>
    <w:rPr>
      <w:b/>
      <w:smallCaps/>
      <w:color w:val="A6A6A6" w:themeColor="background1" w:themeShade="A6"/>
      <w:sz w:val="20"/>
    </w:rPr>
  </w:style>
  <w:style w:type="paragraph" w:styleId="Textpoznpodarou">
    <w:name w:val="footnote text"/>
    <w:basedOn w:val="Normln"/>
    <w:link w:val="TextpoznpodarouChar"/>
    <w:unhideWhenUsed/>
    <w:rsid w:val="00F202E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202EB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202EB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F202EB"/>
    <w:pPr>
      <w:numPr>
        <w:numId w:val="0"/>
      </w:numPr>
      <w:spacing w:before="480" w:after="0"/>
      <w:outlineLvl w:val="9"/>
    </w:pPr>
    <w:rPr>
      <w:smallCaps w:val="0"/>
      <w:color w:val="2E74B5" w:themeColor="accent1" w:themeShade="BF"/>
      <w:sz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D1D1C"/>
    <w:pPr>
      <w:tabs>
        <w:tab w:val="left" w:pos="400"/>
        <w:tab w:val="right" w:leader="dot" w:pos="9063"/>
      </w:tabs>
      <w:spacing w:before="120" w:after="100" w:line="276" w:lineRule="auto"/>
    </w:pPr>
    <w:rPr>
      <w:noProof/>
      <w:sz w:val="20"/>
      <w:lang w:bidi="hi-IN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F2E4C"/>
    <w:pPr>
      <w:tabs>
        <w:tab w:val="left" w:pos="880"/>
        <w:tab w:val="right" w:leader="dot" w:pos="9063"/>
      </w:tabs>
      <w:spacing w:before="120" w:after="100" w:line="276" w:lineRule="auto"/>
      <w:ind w:left="200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F202EB"/>
    <w:pPr>
      <w:spacing w:before="120" w:after="100" w:line="276" w:lineRule="auto"/>
      <w:ind w:left="400"/>
    </w:pPr>
    <w:rPr>
      <w:sz w:val="20"/>
    </w:rPr>
  </w:style>
  <w:style w:type="paragraph" w:customStyle="1" w:styleId="DZkladntext6">
    <w:name w:val="D_Základní text 6"/>
    <w:basedOn w:val="Normln"/>
    <w:qFormat/>
    <w:rsid w:val="00F202EB"/>
    <w:pPr>
      <w:spacing w:before="60" w:after="0" w:line="240" w:lineRule="auto"/>
      <w:ind w:left="425"/>
      <w:jc w:val="both"/>
    </w:pPr>
    <w:rPr>
      <w:rFonts w:ascii="Tw Cen MT" w:hAnsi="Tw Cen MT"/>
    </w:rPr>
  </w:style>
  <w:style w:type="paragraph" w:customStyle="1" w:styleId="DOdrka3">
    <w:name w:val="D_Odrážka 3"/>
    <w:basedOn w:val="Normln"/>
    <w:qFormat/>
    <w:rsid w:val="00F202EB"/>
    <w:pPr>
      <w:numPr>
        <w:numId w:val="4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5">
    <w:name w:val="D_Odrážka 5"/>
    <w:basedOn w:val="Normln"/>
    <w:qFormat/>
    <w:rsid w:val="00F202EB"/>
    <w:pPr>
      <w:numPr>
        <w:numId w:val="2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7">
    <w:name w:val="D_Odrážka 7"/>
    <w:basedOn w:val="Normln"/>
    <w:qFormat/>
    <w:rsid w:val="00F202EB"/>
    <w:pPr>
      <w:spacing w:after="0" w:line="240" w:lineRule="auto"/>
      <w:ind w:left="2552" w:hanging="425"/>
      <w:jc w:val="both"/>
    </w:pPr>
    <w:rPr>
      <w:rFonts w:ascii="Tw Cen MT" w:hAnsi="Tw Cen MT"/>
    </w:rPr>
  </w:style>
  <w:style w:type="paragraph" w:customStyle="1" w:styleId="DNadpis1">
    <w:name w:val="D_Nadpis 1"/>
    <w:basedOn w:val="Normln"/>
    <w:next w:val="Normln"/>
    <w:qFormat/>
    <w:rsid w:val="00F202EB"/>
    <w:pPr>
      <w:pageBreakBefore/>
      <w:numPr>
        <w:numId w:val="26"/>
      </w:numPr>
      <w:spacing w:after="6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Nadpis2">
    <w:name w:val="D_Nadpis 2"/>
    <w:basedOn w:val="Normln"/>
    <w:next w:val="Normln"/>
    <w:qFormat/>
    <w:rsid w:val="00F202EB"/>
    <w:pPr>
      <w:numPr>
        <w:ilvl w:val="1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48"/>
      <w:szCs w:val="48"/>
    </w:rPr>
  </w:style>
  <w:style w:type="paragraph" w:customStyle="1" w:styleId="DNadpis3">
    <w:name w:val="D_Nadpis 3"/>
    <w:basedOn w:val="Normln"/>
    <w:next w:val="Normln"/>
    <w:qFormat/>
    <w:rsid w:val="00F202EB"/>
    <w:pPr>
      <w:numPr>
        <w:ilvl w:val="2"/>
        <w:numId w:val="26"/>
      </w:numPr>
      <w:tabs>
        <w:tab w:val="left" w:pos="993"/>
      </w:tabs>
      <w:spacing w:before="360" w:after="60" w:line="240" w:lineRule="auto"/>
      <w:jc w:val="both"/>
    </w:pPr>
    <w:rPr>
      <w:rFonts w:ascii="Tw Cen MT" w:hAnsi="Tw Cen MT"/>
      <w:color w:val="861115"/>
      <w:sz w:val="40"/>
      <w:szCs w:val="40"/>
    </w:rPr>
  </w:style>
  <w:style w:type="paragraph" w:customStyle="1" w:styleId="DNadpis4">
    <w:name w:val="D_Nadpis 4"/>
    <w:basedOn w:val="Normln"/>
    <w:next w:val="Normln"/>
    <w:qFormat/>
    <w:rsid w:val="00F202EB"/>
    <w:pPr>
      <w:numPr>
        <w:ilvl w:val="3"/>
        <w:numId w:val="26"/>
      </w:numPr>
      <w:spacing w:before="240" w:after="60" w:line="240" w:lineRule="auto"/>
      <w:jc w:val="both"/>
    </w:pPr>
    <w:rPr>
      <w:rFonts w:ascii="Tw Cen MT" w:hAnsi="Tw Cen MT"/>
      <w:color w:val="861115"/>
      <w:sz w:val="36"/>
      <w:szCs w:val="36"/>
    </w:rPr>
  </w:style>
  <w:style w:type="paragraph" w:customStyle="1" w:styleId="DNadpis5">
    <w:name w:val="D_Nadpis 5"/>
    <w:basedOn w:val="Normln"/>
    <w:next w:val="DZkladntext5"/>
    <w:qFormat/>
    <w:rsid w:val="00F202EB"/>
    <w:pPr>
      <w:keepNext/>
      <w:numPr>
        <w:ilvl w:val="4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32"/>
      <w:szCs w:val="32"/>
    </w:rPr>
  </w:style>
  <w:style w:type="paragraph" w:customStyle="1" w:styleId="DNadpis6">
    <w:name w:val="D_Nadpis 6"/>
    <w:basedOn w:val="Normln"/>
    <w:next w:val="DZkladntext6"/>
    <w:qFormat/>
    <w:rsid w:val="00F202EB"/>
    <w:pPr>
      <w:keepNext/>
      <w:numPr>
        <w:ilvl w:val="5"/>
        <w:numId w:val="26"/>
      </w:numPr>
      <w:tabs>
        <w:tab w:val="left" w:pos="993"/>
      </w:tabs>
      <w:spacing w:before="120" w:after="60" w:line="240" w:lineRule="auto"/>
    </w:pPr>
    <w:rPr>
      <w:rFonts w:ascii="Tw Cen MT" w:hAnsi="Tw Cen MT"/>
      <w:color w:val="861115"/>
      <w:sz w:val="28"/>
      <w:szCs w:val="28"/>
    </w:rPr>
  </w:style>
  <w:style w:type="paragraph" w:customStyle="1" w:styleId="DZkladntext5">
    <w:name w:val="D_Základní text 5"/>
    <w:basedOn w:val="Normln"/>
    <w:qFormat/>
    <w:rsid w:val="00F202EB"/>
    <w:pPr>
      <w:spacing w:after="0" w:line="240" w:lineRule="auto"/>
      <w:ind w:left="284"/>
      <w:jc w:val="both"/>
    </w:pPr>
    <w:rPr>
      <w:rFonts w:ascii="Tw Cen MT" w:hAnsi="Tw Cen MT"/>
    </w:rPr>
  </w:style>
  <w:style w:type="paragraph" w:customStyle="1" w:styleId="DNadpis7">
    <w:name w:val="D_Nadpis 7"/>
    <w:basedOn w:val="Normln"/>
    <w:next w:val="Normln"/>
    <w:qFormat/>
    <w:rsid w:val="00F202EB"/>
    <w:pPr>
      <w:keepNext/>
      <w:numPr>
        <w:ilvl w:val="6"/>
        <w:numId w:val="26"/>
      </w:numPr>
      <w:spacing w:before="120" w:after="60" w:line="240" w:lineRule="auto"/>
      <w:jc w:val="center"/>
    </w:pPr>
    <w:rPr>
      <w:rFonts w:ascii="Tw Cen MT" w:hAnsi="Tw Cen MT"/>
      <w:color w:val="861115"/>
      <w:sz w:val="24"/>
      <w:szCs w:val="24"/>
      <w:u w:val="single"/>
    </w:rPr>
  </w:style>
  <w:style w:type="paragraph" w:customStyle="1" w:styleId="DZkladntext5tun">
    <w:name w:val="D_Základní text 5 (tučně)"/>
    <w:basedOn w:val="DZkladntext5"/>
    <w:qFormat/>
    <w:rsid w:val="00F202EB"/>
    <w:pPr>
      <w:spacing w:before="60"/>
    </w:pPr>
    <w:rPr>
      <w:b/>
    </w:rPr>
  </w:style>
  <w:style w:type="paragraph" w:styleId="Titulek">
    <w:name w:val="caption"/>
    <w:aliases w:val="Obrázek"/>
    <w:basedOn w:val="Normln"/>
    <w:next w:val="Normln"/>
    <w:uiPriority w:val="35"/>
    <w:unhideWhenUsed/>
    <w:qFormat/>
    <w:rsid w:val="00F202EB"/>
    <w:pPr>
      <w:spacing w:after="200" w:line="240" w:lineRule="auto"/>
      <w:jc w:val="center"/>
    </w:pPr>
    <w:rPr>
      <w:rFonts w:ascii="Tw Cen MT" w:hAnsi="Tw Cen MT"/>
      <w:bCs/>
      <w:color w:val="000000" w:themeColor="text1"/>
    </w:rPr>
  </w:style>
  <w:style w:type="character" w:customStyle="1" w:styleId="apple-style-span">
    <w:name w:val="apple-style-span"/>
    <w:rsid w:val="00F202EB"/>
  </w:style>
  <w:style w:type="paragraph" w:styleId="Datum">
    <w:name w:val="Date"/>
    <w:basedOn w:val="Normln"/>
    <w:next w:val="Normln"/>
    <w:link w:val="DatumChar"/>
    <w:rsid w:val="00F202EB"/>
    <w:pPr>
      <w:spacing w:after="0" w:line="240" w:lineRule="auto"/>
      <w:jc w:val="both"/>
    </w:pPr>
    <w:rPr>
      <w:rFonts w:ascii="Tw Cen MT" w:hAnsi="Tw Cen MT"/>
    </w:rPr>
  </w:style>
  <w:style w:type="character" w:customStyle="1" w:styleId="DatumChar">
    <w:name w:val="Datum Char"/>
    <w:basedOn w:val="Standardnpsmoodstavce"/>
    <w:link w:val="Datum"/>
    <w:rsid w:val="00F202EB"/>
    <w:rPr>
      <w:rFonts w:ascii="Tw Cen MT" w:hAnsi="Tw Cen MT"/>
    </w:rPr>
  </w:style>
  <w:style w:type="character" w:customStyle="1" w:styleId="OdstavecseseznamemChar">
    <w:name w:val="Odstavec se seznamem Char"/>
    <w:aliases w:val="Odstavec_muj Char,cp_Odstavec se seznamem Char,Bullet Number Char,Bullet List Char,FooterText Char,numbered Char,List Paragraph1 Char,Paragraphe de liste1 Char,Bulletr List Paragraph Char,列出段落 Char,列出段落1 Char,Listeafsnit1 Char"/>
    <w:link w:val="Odstavecseseznamem"/>
    <w:uiPriority w:val="34"/>
    <w:qFormat/>
    <w:locked/>
    <w:rsid w:val="00F202EB"/>
    <w:rPr>
      <w:sz w:val="20"/>
    </w:rPr>
  </w:style>
  <w:style w:type="paragraph" w:customStyle="1" w:styleId="DZkladntext1">
    <w:name w:val="D_Základní text 1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2">
    <w:name w:val="D_Základní text 2"/>
    <w:basedOn w:val="Normln"/>
    <w:link w:val="DZkladntext2Char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3">
    <w:name w:val="D_Základní text 3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4">
    <w:name w:val="D_Základní text 4"/>
    <w:basedOn w:val="Normln"/>
    <w:qFormat/>
    <w:rsid w:val="00F202EB"/>
    <w:pPr>
      <w:tabs>
        <w:tab w:val="left" w:pos="142"/>
      </w:tabs>
      <w:spacing w:before="60" w:after="0" w:line="240" w:lineRule="auto"/>
      <w:ind w:left="142"/>
      <w:jc w:val="both"/>
    </w:pPr>
    <w:rPr>
      <w:rFonts w:ascii="Tw Cen MT" w:hAnsi="Tw Cen MT"/>
    </w:rPr>
  </w:style>
  <w:style w:type="character" w:styleId="Odkaznakoment">
    <w:name w:val="annotation reference"/>
    <w:aliases w:val="Značka poznámky"/>
    <w:basedOn w:val="Standardnpsmoodstavce"/>
    <w:uiPriority w:val="99"/>
    <w:qFormat/>
    <w:rsid w:val="00F202EB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qFormat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F202EB"/>
    <w:rPr>
      <w:rFonts w:ascii="Tw Cen MT" w:hAnsi="Tw Cen MT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F202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202EB"/>
    <w:rPr>
      <w:rFonts w:ascii="Tw Cen MT" w:hAnsi="Tw Cen MT"/>
      <w:b/>
      <w:bCs/>
      <w:sz w:val="20"/>
      <w:szCs w:val="20"/>
    </w:rPr>
  </w:style>
  <w:style w:type="paragraph" w:customStyle="1" w:styleId="DSZkladntext4">
    <w:name w:val="DS_Základní text 4"/>
    <w:basedOn w:val="Normln"/>
    <w:qFormat/>
    <w:rsid w:val="00F202EB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table" w:customStyle="1" w:styleId="Stednstnovn1zvraznn11">
    <w:name w:val="Střední stínování 1 – zvýraznění 11"/>
    <w:basedOn w:val="Normlntabulka"/>
    <w:uiPriority w:val="63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ledovanodkaz">
    <w:name w:val="FollowedHyperlink"/>
    <w:basedOn w:val="Standardnpsmoodstavce"/>
    <w:uiPriority w:val="99"/>
    <w:rsid w:val="00F202EB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202EB"/>
    <w:rPr>
      <w:rFonts w:ascii="Tw Cen MT" w:hAnsi="Tw Cen MT"/>
      <w:sz w:val="20"/>
      <w:szCs w:val="20"/>
    </w:rPr>
  </w:style>
  <w:style w:type="character" w:styleId="Odkaznavysvtlivky">
    <w:name w:val="endnote reference"/>
    <w:basedOn w:val="Standardnpsmoodstavce"/>
    <w:rsid w:val="00F202EB"/>
    <w:rPr>
      <w:vertAlign w:val="superscript"/>
    </w:rPr>
  </w:style>
  <w:style w:type="paragraph" w:customStyle="1" w:styleId="DZkladntext7">
    <w:name w:val="D_Základní text 7"/>
    <w:basedOn w:val="Normln"/>
    <w:qFormat/>
    <w:rsid w:val="00F202EB"/>
    <w:pPr>
      <w:spacing w:after="0" w:line="240" w:lineRule="auto"/>
      <w:ind w:left="426"/>
      <w:jc w:val="both"/>
    </w:pPr>
    <w:rPr>
      <w:rFonts w:ascii="Tw Cen MT" w:hAnsi="Tw Cen MT"/>
    </w:rPr>
  </w:style>
  <w:style w:type="paragraph" w:customStyle="1" w:styleId="Default">
    <w:name w:val="Default"/>
    <w:rsid w:val="00F2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TZkldntext2Char">
    <w:name w:val="DT_Zákldní text 2 Char"/>
    <w:basedOn w:val="Standardnpsmoodstavce"/>
    <w:link w:val="DTZkldntext2"/>
    <w:locked/>
    <w:rsid w:val="00F202EB"/>
    <w:rPr>
      <w:rFonts w:ascii="Calibri" w:eastAsia="Calibri" w:hAnsi="Calibri" w:cs="Calibri"/>
    </w:rPr>
  </w:style>
  <w:style w:type="paragraph" w:customStyle="1" w:styleId="DTZkldntext2">
    <w:name w:val="DT_Zákldní text 2"/>
    <w:basedOn w:val="Normln"/>
    <w:link w:val="DTZkldntext2Char"/>
    <w:qFormat/>
    <w:rsid w:val="00F202EB"/>
    <w:pPr>
      <w:spacing w:after="0" w:line="240" w:lineRule="auto"/>
    </w:pPr>
    <w:rPr>
      <w:rFonts w:ascii="Calibri" w:eastAsia="Calibri" w:hAnsi="Calibri" w:cs="Calibri"/>
    </w:rPr>
  </w:style>
  <w:style w:type="paragraph" w:styleId="Normlnweb">
    <w:name w:val="Normal (Web)"/>
    <w:basedOn w:val="Normln"/>
    <w:uiPriority w:val="99"/>
    <w:unhideWhenUsed/>
    <w:rsid w:val="00F20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F202EB"/>
    <w:rPr>
      <w:b/>
      <w:bCs/>
    </w:rPr>
  </w:style>
  <w:style w:type="paragraph" w:customStyle="1" w:styleId="DOdrka0">
    <w:name w:val="D_Odrážka 0"/>
    <w:basedOn w:val="Normln"/>
    <w:qFormat/>
    <w:rsid w:val="00F202EB"/>
    <w:pPr>
      <w:numPr>
        <w:numId w:val="5"/>
      </w:numPr>
      <w:spacing w:after="0" w:line="240" w:lineRule="auto"/>
      <w:ind w:left="426" w:hanging="426"/>
    </w:pPr>
    <w:rPr>
      <w:rFonts w:ascii="Tw Cen MT" w:hAnsi="Tw Cen MT"/>
    </w:rPr>
  </w:style>
  <w:style w:type="paragraph" w:customStyle="1" w:styleId="DOdrka1">
    <w:name w:val="D_Odrážka 1"/>
    <w:basedOn w:val="Normln"/>
    <w:qFormat/>
    <w:rsid w:val="00F202EB"/>
    <w:pPr>
      <w:numPr>
        <w:ilvl w:val="1"/>
        <w:numId w:val="5"/>
      </w:numPr>
      <w:spacing w:after="0" w:line="240" w:lineRule="auto"/>
      <w:ind w:left="709" w:hanging="425"/>
      <w:jc w:val="both"/>
    </w:pPr>
    <w:rPr>
      <w:rFonts w:ascii="Tw Cen MT" w:hAnsi="Tw Cen MT"/>
    </w:rPr>
  </w:style>
  <w:style w:type="paragraph" w:customStyle="1" w:styleId="DOdrka2">
    <w:name w:val="D_Odrážka 2"/>
    <w:basedOn w:val="DOdrka3"/>
    <w:next w:val="Normln"/>
    <w:qFormat/>
    <w:rsid w:val="00F202EB"/>
    <w:pPr>
      <w:numPr>
        <w:numId w:val="0"/>
      </w:numPr>
      <w:ind w:left="993" w:hanging="426"/>
    </w:pPr>
  </w:style>
  <w:style w:type="paragraph" w:customStyle="1" w:styleId="DOdrka4">
    <w:name w:val="D_Odrážka 4"/>
    <w:basedOn w:val="Normln"/>
    <w:qFormat/>
    <w:rsid w:val="00F202EB"/>
    <w:pPr>
      <w:numPr>
        <w:numId w:val="25"/>
      </w:numPr>
      <w:spacing w:after="0" w:line="240" w:lineRule="auto"/>
      <w:ind w:left="1560" w:hanging="426"/>
      <w:jc w:val="both"/>
    </w:pPr>
    <w:rPr>
      <w:rFonts w:ascii="Tw Cen MT" w:hAnsi="Tw Cen MT"/>
    </w:rPr>
  </w:style>
  <w:style w:type="paragraph" w:customStyle="1" w:styleId="DOdrka6">
    <w:name w:val="D_Odrážka 6"/>
    <w:basedOn w:val="Normln"/>
    <w:qFormat/>
    <w:rsid w:val="00F202EB"/>
    <w:pPr>
      <w:numPr>
        <w:numId w:val="24"/>
      </w:numPr>
      <w:spacing w:after="0" w:line="240" w:lineRule="auto"/>
      <w:ind w:left="2127" w:hanging="426"/>
      <w:jc w:val="both"/>
    </w:pPr>
    <w:rPr>
      <w:rFonts w:ascii="Tw Cen MT" w:hAnsi="Tw Cen MT"/>
    </w:rPr>
  </w:style>
  <w:style w:type="paragraph" w:customStyle="1" w:styleId="DNadpis0">
    <w:name w:val="D_Nadpis 0"/>
    <w:basedOn w:val="Normln"/>
    <w:qFormat/>
    <w:rsid w:val="00F202EB"/>
    <w:pPr>
      <w:spacing w:after="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Odrkatun">
    <w:name w:val="D_Odrážka (tučně)"/>
    <w:basedOn w:val="DOdrka3"/>
    <w:qFormat/>
    <w:rsid w:val="00F202EB"/>
    <w:pPr>
      <w:numPr>
        <w:numId w:val="0"/>
      </w:numPr>
      <w:ind w:left="993" w:hanging="426"/>
    </w:pPr>
    <w:rPr>
      <w:b/>
    </w:rPr>
  </w:style>
  <w:style w:type="paragraph" w:styleId="Obsah4">
    <w:name w:val="toc 4"/>
    <w:basedOn w:val="Normln"/>
    <w:next w:val="Normln"/>
    <w:autoRedefine/>
    <w:uiPriority w:val="39"/>
    <w:rsid w:val="00F202EB"/>
    <w:pPr>
      <w:spacing w:after="100" w:line="240" w:lineRule="auto"/>
      <w:ind w:left="660"/>
      <w:jc w:val="both"/>
    </w:pPr>
    <w:rPr>
      <w:rFonts w:ascii="Tw Cen MT" w:hAnsi="Tw Cen MT"/>
    </w:rPr>
  </w:style>
  <w:style w:type="paragraph" w:customStyle="1" w:styleId="DZkladntext6tun">
    <w:name w:val="D_Základní text 6 (tučně)"/>
    <w:basedOn w:val="DZkladntext6"/>
    <w:qFormat/>
    <w:rsid w:val="00F202EB"/>
    <w:rPr>
      <w:b/>
    </w:rPr>
  </w:style>
  <w:style w:type="character" w:customStyle="1" w:styleId="Bulletslevel1Char">
    <w:name w:val="Bullets level 1 Char"/>
    <w:link w:val="Bulletslevel1"/>
    <w:locked/>
    <w:rsid w:val="00F202EB"/>
    <w:rPr>
      <w:rFonts w:ascii="Calibri" w:eastAsia="Times" w:hAnsi="Calibri"/>
      <w:color w:val="000000"/>
    </w:rPr>
  </w:style>
  <w:style w:type="paragraph" w:customStyle="1" w:styleId="Bulletslevel1">
    <w:name w:val="Bullets level 1"/>
    <w:basedOn w:val="Normln"/>
    <w:link w:val="Bulletslevel1Char"/>
    <w:qFormat/>
    <w:rsid w:val="00F202EB"/>
    <w:pPr>
      <w:numPr>
        <w:numId w:val="6"/>
      </w:numPr>
      <w:spacing w:before="60" w:after="0" w:line="240" w:lineRule="auto"/>
      <w:jc w:val="both"/>
    </w:pPr>
    <w:rPr>
      <w:rFonts w:ascii="Calibri" w:eastAsia="Times" w:hAnsi="Calibri"/>
      <w:color w:val="000000"/>
    </w:rPr>
  </w:style>
  <w:style w:type="paragraph" w:styleId="Obsah5">
    <w:name w:val="toc 5"/>
    <w:basedOn w:val="Normln"/>
    <w:next w:val="Normln"/>
    <w:autoRedefine/>
    <w:uiPriority w:val="39"/>
    <w:unhideWhenUsed/>
    <w:rsid w:val="00F202EB"/>
    <w:pPr>
      <w:spacing w:after="100" w:line="276" w:lineRule="auto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202EB"/>
    <w:pPr>
      <w:spacing w:after="100" w:line="276" w:lineRule="auto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F202EB"/>
    <w:pPr>
      <w:spacing w:after="100" w:line="276" w:lineRule="auto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F202EB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F202EB"/>
    <w:pPr>
      <w:spacing w:after="100" w:line="276" w:lineRule="auto"/>
      <w:ind w:left="1760"/>
    </w:pPr>
    <w:rPr>
      <w:rFonts w:eastAsiaTheme="minorEastAsia"/>
      <w:lang w:eastAsia="cs-CZ"/>
    </w:rPr>
  </w:style>
  <w:style w:type="paragraph" w:customStyle="1" w:styleId="BodyText1">
    <w:name w:val="Body Text1"/>
    <w:qFormat/>
    <w:rsid w:val="00F202EB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eastAsia="cs-CZ"/>
    </w:rPr>
  </w:style>
  <w:style w:type="table" w:customStyle="1" w:styleId="Deloittetable1">
    <w:name w:val="Deloitte table 1"/>
    <w:basedOn w:val="Normlntabulka"/>
    <w:rsid w:val="00F202EB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 w:eastAsia="cs-CZ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customStyle="1" w:styleId="normsodrazkou">
    <w:name w:val="norm s odrazkou"/>
    <w:basedOn w:val="Normln"/>
    <w:link w:val="normsodrazkouChar"/>
    <w:uiPriority w:val="99"/>
    <w:rsid w:val="00F202EB"/>
    <w:pPr>
      <w:spacing w:before="120" w:after="0" w:line="276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customStyle="1" w:styleId="normsodrazkouChar">
    <w:name w:val="norm s odrazkou Char"/>
    <w:link w:val="normsodrazkou"/>
    <w:uiPriority w:val="99"/>
    <w:locked/>
    <w:rsid w:val="00F202EB"/>
    <w:rPr>
      <w:rFonts w:ascii="Arial" w:eastAsia="Times New Roman" w:hAnsi="Arial" w:cs="Times New Roman"/>
      <w:sz w:val="20"/>
      <w:szCs w:val="24"/>
      <w:lang w:eastAsia="cs-CZ"/>
    </w:rPr>
  </w:style>
  <w:style w:type="paragraph" w:styleId="Seznam">
    <w:name w:val="List"/>
    <w:basedOn w:val="Normln"/>
    <w:rsid w:val="00F202EB"/>
    <w:pPr>
      <w:numPr>
        <w:numId w:val="7"/>
      </w:numPr>
      <w:tabs>
        <w:tab w:val="num" w:pos="993"/>
      </w:tabs>
      <w:spacing w:before="60" w:after="60" w:line="240" w:lineRule="auto"/>
      <w:ind w:left="993" w:hanging="426"/>
      <w:jc w:val="both"/>
    </w:pPr>
    <w:rPr>
      <w:rFonts w:ascii="Futura Bk" w:eastAsia="Times New Roman" w:hAnsi="Futura Bk" w:cs="Times New Roman"/>
      <w:sz w:val="20"/>
      <w:szCs w:val="20"/>
    </w:rPr>
  </w:style>
  <w:style w:type="paragraph" w:customStyle="1" w:styleId="Numberedlist21">
    <w:name w:val="Numbered list 2.1"/>
    <w:basedOn w:val="Nadpis1"/>
    <w:next w:val="Normln"/>
    <w:rsid w:val="00F202EB"/>
    <w:pPr>
      <w:keepLines w:val="0"/>
      <w:pageBreakBefore/>
      <w:numPr>
        <w:numId w:val="8"/>
      </w:numPr>
      <w:tabs>
        <w:tab w:val="clear" w:pos="360"/>
        <w:tab w:val="left" w:pos="720"/>
      </w:tabs>
      <w:spacing w:before="240" w:after="60" w:line="240" w:lineRule="auto"/>
      <w:ind w:left="720" w:hanging="720"/>
    </w:pPr>
    <w:rPr>
      <w:rFonts w:ascii="Futura Bk" w:eastAsia="Times New Roman" w:hAnsi="Futura Bk" w:cs="Times New Roman"/>
      <w:bCs w:val="0"/>
      <w:smallCaps w:val="0"/>
      <w:color w:val="auto"/>
      <w:kern w:val="28"/>
      <w:sz w:val="28"/>
      <w:szCs w:val="20"/>
    </w:rPr>
  </w:style>
  <w:style w:type="paragraph" w:customStyle="1" w:styleId="Numberedlist22">
    <w:name w:val="Numbered list 2.2"/>
    <w:basedOn w:val="Nadpis2"/>
    <w:next w:val="Normln"/>
    <w:rsid w:val="00F202EB"/>
    <w:pPr>
      <w:keepLines w:val="0"/>
      <w:numPr>
        <w:numId w:val="8"/>
      </w:numPr>
      <w:tabs>
        <w:tab w:val="clear" w:pos="1080"/>
        <w:tab w:val="left" w:pos="720"/>
      </w:tabs>
      <w:spacing w:before="240" w:after="60" w:line="240" w:lineRule="auto"/>
      <w:ind w:hanging="720"/>
    </w:pPr>
    <w:rPr>
      <w:rFonts w:ascii="Futura Bk" w:eastAsia="Times New Roman" w:hAnsi="Futura Bk" w:cs="Times New Roman"/>
      <w:bCs w:val="0"/>
      <w:smallCaps w:val="0"/>
      <w:color w:val="auto"/>
      <w:sz w:val="24"/>
      <w:szCs w:val="20"/>
    </w:rPr>
  </w:style>
  <w:style w:type="paragraph" w:customStyle="1" w:styleId="Numberedlist23">
    <w:name w:val="Numbered list 2.3"/>
    <w:basedOn w:val="Nadpis3"/>
    <w:next w:val="Normln"/>
    <w:rsid w:val="00F202EB"/>
    <w:pPr>
      <w:keepLines w:val="0"/>
      <w:numPr>
        <w:numId w:val="8"/>
      </w:numPr>
      <w:tabs>
        <w:tab w:val="left" w:pos="1080"/>
        <w:tab w:val="left" w:pos="1440"/>
      </w:tabs>
      <w:spacing w:before="240" w:after="60" w:line="240" w:lineRule="auto"/>
      <w:ind w:hanging="1080"/>
    </w:pPr>
    <w:rPr>
      <w:rFonts w:ascii="Futura Bk" w:eastAsia="Times New Roman" w:hAnsi="Futura Bk" w:cs="Times New Roman"/>
      <w:bCs w:val="0"/>
      <w:smallCaps w:val="0"/>
      <w:color w:val="auto"/>
      <w:sz w:val="22"/>
      <w:szCs w:val="20"/>
    </w:rPr>
  </w:style>
  <w:style w:type="paragraph" w:customStyle="1" w:styleId="Numberedlist24">
    <w:name w:val="Numbered list 2.4"/>
    <w:basedOn w:val="Nadpis4"/>
    <w:next w:val="Normln"/>
    <w:rsid w:val="00F202EB"/>
    <w:pPr>
      <w:keepLines w:val="0"/>
      <w:numPr>
        <w:numId w:val="8"/>
      </w:numPr>
      <w:tabs>
        <w:tab w:val="clear" w:pos="2160"/>
        <w:tab w:val="left" w:pos="1080"/>
        <w:tab w:val="left" w:pos="1440"/>
        <w:tab w:val="left" w:pos="1800"/>
      </w:tabs>
      <w:spacing w:before="240" w:after="60" w:line="240" w:lineRule="auto"/>
      <w:ind w:left="1080" w:hanging="1080"/>
    </w:pPr>
    <w:rPr>
      <w:rFonts w:ascii="Futura Bk" w:eastAsia="Times New Roman" w:hAnsi="Futura Bk" w:cs="Times New Roman"/>
      <w:bCs w:val="0"/>
      <w:iCs w:val="0"/>
      <w:smallCaps w:val="0"/>
      <w:color w:val="auto"/>
      <w:sz w:val="20"/>
      <w:szCs w:val="20"/>
    </w:rPr>
  </w:style>
  <w:style w:type="character" w:customStyle="1" w:styleId="CharacterUserEntry">
    <w:name w:val="Character UserEntry"/>
    <w:basedOn w:val="Standardnpsmoodstavce"/>
    <w:rsid w:val="00F202EB"/>
    <w:rPr>
      <w:color w:val="FF0000"/>
    </w:rPr>
  </w:style>
  <w:style w:type="paragraph" w:styleId="Zkladntext">
    <w:name w:val="Body Text"/>
    <w:basedOn w:val="Normln"/>
    <w:link w:val="ZkladntextChar"/>
    <w:rsid w:val="00F202EB"/>
    <w:pPr>
      <w:tabs>
        <w:tab w:val="left" w:pos="425"/>
      </w:tabs>
      <w:spacing w:after="0" w:line="240" w:lineRule="auto"/>
    </w:pPr>
    <w:rPr>
      <w:rFonts w:ascii="Arial" w:eastAsia="Times New Roman" w:hAnsi="Arial" w:cs="Times New Roman"/>
      <w:spacing w:val="10"/>
      <w:sz w:val="16"/>
      <w:szCs w:val="20"/>
    </w:rPr>
  </w:style>
  <w:style w:type="character" w:customStyle="1" w:styleId="ZkladntextChar">
    <w:name w:val="Základní text Char"/>
    <w:basedOn w:val="Standardnpsmoodstavce"/>
    <w:link w:val="Zkladntext"/>
    <w:rsid w:val="00F202EB"/>
    <w:rPr>
      <w:rFonts w:ascii="Arial" w:eastAsia="Times New Roman" w:hAnsi="Arial" w:cs="Times New Roman"/>
      <w:spacing w:val="10"/>
      <w:sz w:val="16"/>
      <w:szCs w:val="20"/>
    </w:rPr>
  </w:style>
  <w:style w:type="paragraph" w:customStyle="1" w:styleId="Bulletwithtext1">
    <w:name w:val="Bullet with text 1"/>
    <w:basedOn w:val="Normln"/>
    <w:link w:val="Bulletwithtext1Char"/>
    <w:rsid w:val="00F202EB"/>
    <w:pPr>
      <w:numPr>
        <w:numId w:val="9"/>
      </w:numPr>
      <w:spacing w:after="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Bulletwithtext1Char">
    <w:name w:val="Bullet with text 1 Char"/>
    <w:basedOn w:val="Standardnpsmoodstavce"/>
    <w:link w:val="Bulletwithtext1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Table">
    <w:name w:val="Table"/>
    <w:basedOn w:val="Normln"/>
    <w:link w:val="TableChar"/>
    <w:rsid w:val="00F202EB"/>
    <w:pPr>
      <w:spacing w:before="40" w:after="4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TableChar">
    <w:name w:val="Table Char"/>
    <w:basedOn w:val="Standardnpsmoodstavce"/>
    <w:link w:val="Table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boldnormal">
    <w:name w:val="bold normal"/>
    <w:basedOn w:val="Normln"/>
    <w:link w:val="boldnormalChar"/>
    <w:rsid w:val="00F202EB"/>
    <w:pPr>
      <w:keepNext/>
      <w:suppressAutoHyphens/>
      <w:spacing w:after="0" w:line="264" w:lineRule="auto"/>
      <w:jc w:val="both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boldnormalChar">
    <w:name w:val="bold normal Char"/>
    <w:basedOn w:val="Standardnpsmoodstavce"/>
    <w:link w:val="boldnormal"/>
    <w:rsid w:val="00F202EB"/>
    <w:rPr>
      <w:rFonts w:ascii="Arial" w:eastAsia="Times New Roman" w:hAnsi="Arial" w:cs="Times New Roman"/>
      <w:b/>
      <w:sz w:val="20"/>
      <w:szCs w:val="20"/>
      <w:lang w:eastAsia="ar-SA"/>
    </w:rPr>
  </w:style>
  <w:style w:type="paragraph" w:customStyle="1" w:styleId="Texttahoma1">
    <w:name w:val="Text_tahoma1"/>
    <w:basedOn w:val="Normln"/>
    <w:link w:val="Texttahoma1Char"/>
    <w:rsid w:val="00F202EB"/>
    <w:pPr>
      <w:spacing w:before="60" w:after="120" w:line="240" w:lineRule="auto"/>
      <w:ind w:firstLine="426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Texttahoma1Char">
    <w:name w:val="Text_tahoma1 Char"/>
    <w:link w:val="Texttahoma1"/>
    <w:locked/>
    <w:rsid w:val="00F202EB"/>
    <w:rPr>
      <w:rFonts w:ascii="Tahoma" w:eastAsia="Times New Roman" w:hAnsi="Tahoma" w:cs="Times New Roman"/>
      <w:sz w:val="20"/>
      <w:szCs w:val="20"/>
      <w:lang w:eastAsia="cs-CZ"/>
    </w:rPr>
  </w:style>
  <w:style w:type="paragraph" w:customStyle="1" w:styleId="NTabulkatext1">
    <w:name w:val="N_Tabulka text 1"/>
    <w:basedOn w:val="Normln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Seznamobrzk">
    <w:name w:val="table of figures"/>
    <w:basedOn w:val="Normln"/>
    <w:next w:val="Normln"/>
    <w:uiPriority w:val="99"/>
    <w:rsid w:val="00F202EB"/>
    <w:pPr>
      <w:spacing w:after="0"/>
      <w:ind w:left="440" w:hanging="440"/>
    </w:pPr>
    <w:rPr>
      <w:b/>
      <w:bCs/>
      <w:sz w:val="20"/>
      <w:szCs w:val="20"/>
    </w:rPr>
  </w:style>
  <w:style w:type="paragraph" w:styleId="Bezmezer">
    <w:name w:val="No Spacing"/>
    <w:uiPriority w:val="1"/>
    <w:qFormat/>
    <w:rsid w:val="00F202EB"/>
    <w:pPr>
      <w:spacing w:after="0" w:line="240" w:lineRule="auto"/>
    </w:pPr>
    <w:rPr>
      <w:rFonts w:ascii="Calibri" w:eastAsia="Calibri" w:hAnsi="Calibri" w:cs="Times New Roman"/>
    </w:rPr>
  </w:style>
  <w:style w:type="paragraph" w:styleId="Nzev">
    <w:name w:val="Title"/>
    <w:basedOn w:val="Normln"/>
    <w:next w:val="Normln"/>
    <w:link w:val="NzevChar"/>
    <w:qFormat/>
    <w:rsid w:val="00F202EB"/>
    <w:pPr>
      <w:pBdr>
        <w:bottom w:val="single" w:sz="8" w:space="4" w:color="5B9BD5" w:themeColor="accent1"/>
      </w:pBdr>
      <w:spacing w:before="240" w:after="30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rsid w:val="00F202E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F202EB"/>
    <w:pPr>
      <w:spacing w:before="240" w:after="0" w:line="276" w:lineRule="auto"/>
      <w:ind w:firstLine="709"/>
      <w:jc w:val="both"/>
    </w:pPr>
    <w:rPr>
      <w:rFonts w:ascii="Calibri" w:eastAsia="Calibri" w:hAnsi="Calibri" w:cs="Times New Roman"/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202EB"/>
    <w:rPr>
      <w:rFonts w:ascii="Calibri" w:eastAsia="Calibri" w:hAnsi="Calibri" w:cs="Times New Roman"/>
      <w:i/>
      <w:i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202EB"/>
    <w:rPr>
      <w:i/>
      <w:iCs/>
    </w:rPr>
  </w:style>
  <w:style w:type="paragraph" w:styleId="Podnadpis">
    <w:name w:val="Subtitle"/>
    <w:basedOn w:val="Normln"/>
    <w:next w:val="Normln"/>
    <w:link w:val="PodnadpisChar1"/>
    <w:uiPriority w:val="11"/>
    <w:qFormat/>
    <w:rsid w:val="00F202EB"/>
    <w:pPr>
      <w:numPr>
        <w:ilvl w:val="1"/>
      </w:numPr>
      <w:spacing w:before="240" w:after="0" w:line="276" w:lineRule="auto"/>
      <w:ind w:firstLine="709"/>
      <w:jc w:val="both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nadpisChar1">
    <w:name w:val="Podnadpis Char1"/>
    <w:basedOn w:val="Standardnpsmoodstavce"/>
    <w:link w:val="Podnadpis"/>
    <w:uiPriority w:val="11"/>
    <w:rsid w:val="00F202E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TNadpis1">
    <w:name w:val="T_Nadpis 1"/>
    <w:basedOn w:val="Normln"/>
    <w:next w:val="Normln"/>
    <w:rsid w:val="00F202EB"/>
    <w:pPr>
      <w:pageBreakBefore/>
      <w:numPr>
        <w:numId w:val="10"/>
      </w:numPr>
      <w:spacing w:before="60" w:after="60" w:line="240" w:lineRule="auto"/>
      <w:jc w:val="both"/>
    </w:pPr>
    <w:rPr>
      <w:rFonts w:ascii="Arial" w:eastAsia="Times New Roman" w:hAnsi="Arial" w:cs="Times New Roman"/>
      <w:b/>
      <w:caps/>
      <w:sz w:val="36"/>
      <w:szCs w:val="36"/>
      <w:lang w:eastAsia="cs-CZ"/>
    </w:rPr>
  </w:style>
  <w:style w:type="paragraph" w:customStyle="1" w:styleId="TNadpis3">
    <w:name w:val="T_Nadpis 3"/>
    <w:basedOn w:val="Normln"/>
    <w:next w:val="TZkladntext3"/>
    <w:rsid w:val="00F202EB"/>
    <w:pPr>
      <w:numPr>
        <w:ilvl w:val="2"/>
        <w:numId w:val="10"/>
      </w:numPr>
      <w:spacing w:before="180" w:after="60" w:line="240" w:lineRule="auto"/>
      <w:jc w:val="both"/>
    </w:pPr>
    <w:rPr>
      <w:rFonts w:ascii="Arial" w:eastAsia="Times New Roman" w:hAnsi="Arial" w:cs="Times New Roman"/>
      <w:b/>
      <w:smallCaps/>
      <w:sz w:val="28"/>
      <w:szCs w:val="28"/>
      <w:lang w:eastAsia="cs-CZ"/>
    </w:rPr>
  </w:style>
  <w:style w:type="paragraph" w:customStyle="1" w:styleId="TNadpis4">
    <w:name w:val="T_Nadpis 4"/>
    <w:basedOn w:val="Normln"/>
    <w:next w:val="Normln"/>
    <w:rsid w:val="00F202EB"/>
    <w:pPr>
      <w:keepNext/>
      <w:numPr>
        <w:ilvl w:val="3"/>
        <w:numId w:val="10"/>
      </w:numPr>
      <w:tabs>
        <w:tab w:val="left" w:pos="678"/>
      </w:tabs>
      <w:spacing w:before="120" w:after="60" w:line="240" w:lineRule="auto"/>
      <w:jc w:val="both"/>
    </w:pPr>
    <w:rPr>
      <w:rFonts w:ascii="Arial" w:eastAsia="Times New Roman" w:hAnsi="Arial" w:cs="Times New Roman"/>
      <w:caps/>
      <w:sz w:val="24"/>
      <w:szCs w:val="24"/>
      <w:u w:val="single"/>
      <w:lang w:eastAsia="cs-CZ"/>
    </w:rPr>
  </w:style>
  <w:style w:type="paragraph" w:customStyle="1" w:styleId="TNadpis5">
    <w:name w:val="T_Nadpis 5"/>
    <w:basedOn w:val="Normln"/>
    <w:next w:val="Normln"/>
    <w:rsid w:val="00F202EB"/>
    <w:pPr>
      <w:keepNext/>
      <w:numPr>
        <w:ilvl w:val="4"/>
        <w:numId w:val="10"/>
      </w:numPr>
      <w:spacing w:before="60" w:after="60" w:line="240" w:lineRule="auto"/>
      <w:jc w:val="center"/>
    </w:pPr>
    <w:rPr>
      <w:rFonts w:ascii="Arial" w:eastAsia="Times New Roman" w:hAnsi="Arial" w:cs="Times New Roman"/>
      <w:b/>
      <w:szCs w:val="24"/>
      <w:lang w:eastAsia="cs-CZ"/>
    </w:rPr>
  </w:style>
  <w:style w:type="paragraph" w:customStyle="1" w:styleId="TNadpis6">
    <w:name w:val="T_Nadpis 6"/>
    <w:basedOn w:val="Normln"/>
    <w:next w:val="Normln"/>
    <w:rsid w:val="00F202EB"/>
    <w:pPr>
      <w:numPr>
        <w:ilvl w:val="5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7">
    <w:name w:val="T_Nadpis 7"/>
    <w:basedOn w:val="Normln"/>
    <w:rsid w:val="00F202EB"/>
    <w:pPr>
      <w:numPr>
        <w:ilvl w:val="6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2">
    <w:name w:val="T_Základní text 2"/>
    <w:basedOn w:val="Normln"/>
    <w:rsid w:val="00F202EB"/>
    <w:pPr>
      <w:spacing w:before="240" w:after="0" w:line="240" w:lineRule="auto"/>
      <w:ind w:firstLine="709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3">
    <w:name w:val="T_Základní text 3"/>
    <w:basedOn w:val="Normln"/>
    <w:rsid w:val="00F202EB"/>
    <w:pPr>
      <w:spacing w:before="240" w:after="0" w:line="240" w:lineRule="auto"/>
      <w:ind w:firstLine="678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2">
    <w:name w:val="T_Nadpis 2"/>
    <w:basedOn w:val="Normln"/>
    <w:next w:val="TZkladntext2"/>
    <w:rsid w:val="00F202EB"/>
    <w:pPr>
      <w:numPr>
        <w:ilvl w:val="1"/>
        <w:numId w:val="10"/>
      </w:numPr>
      <w:spacing w:before="240" w:after="60" w:line="240" w:lineRule="auto"/>
      <w:jc w:val="both"/>
    </w:pPr>
    <w:rPr>
      <w:rFonts w:ascii="Arial" w:eastAsia="Times New Roman" w:hAnsi="Arial" w:cs="Times New Roman"/>
      <w:b/>
      <w:caps/>
      <w:sz w:val="32"/>
      <w:szCs w:val="32"/>
      <w:u w:val="single"/>
      <w:lang w:eastAsia="cs-CZ"/>
    </w:rPr>
  </w:style>
  <w:style w:type="paragraph" w:customStyle="1" w:styleId="TOdrky3">
    <w:name w:val="T_Odrážky 3"/>
    <w:basedOn w:val="Normln"/>
    <w:rsid w:val="00F202EB"/>
    <w:pPr>
      <w:numPr>
        <w:numId w:val="11"/>
      </w:numPr>
      <w:tabs>
        <w:tab w:val="left" w:pos="1134"/>
      </w:tabs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Odrky3tun">
    <w:name w:val="T_Odrážky 3 (tučně)"/>
    <w:basedOn w:val="TOdrky3"/>
    <w:rsid w:val="00F202EB"/>
    <w:pPr>
      <w:spacing w:before="40" w:after="40"/>
    </w:pPr>
    <w:rPr>
      <w:b/>
    </w:rPr>
  </w:style>
  <w:style w:type="paragraph" w:customStyle="1" w:styleId="Styl3">
    <w:name w:val="Styl3"/>
    <w:basedOn w:val="Normln"/>
    <w:link w:val="Styl3Char"/>
    <w:rsid w:val="00F202EB"/>
    <w:pPr>
      <w:tabs>
        <w:tab w:val="left" w:pos="340"/>
      </w:tabs>
      <w:spacing w:before="60" w:after="60" w:line="240" w:lineRule="auto"/>
      <w:ind w:left="680"/>
      <w:jc w:val="both"/>
    </w:pPr>
    <w:rPr>
      <w:rFonts w:ascii="Tahoma" w:eastAsia="Times New Roman" w:hAnsi="Tahoma" w:cs="Arial"/>
      <w:bCs/>
      <w:sz w:val="24"/>
      <w:szCs w:val="26"/>
    </w:rPr>
  </w:style>
  <w:style w:type="paragraph" w:customStyle="1" w:styleId="Styl4">
    <w:name w:val="Styl4"/>
    <w:basedOn w:val="Normln"/>
    <w:link w:val="Styl4Char"/>
    <w:rsid w:val="00F202EB"/>
    <w:pPr>
      <w:tabs>
        <w:tab w:val="left" w:pos="340"/>
      </w:tabs>
      <w:spacing w:before="60" w:after="60" w:line="240" w:lineRule="auto"/>
      <w:ind w:left="1021"/>
      <w:jc w:val="both"/>
    </w:pPr>
    <w:rPr>
      <w:rFonts w:ascii="Tahoma" w:eastAsia="Times New Roman" w:hAnsi="Tahoma" w:cs="Times New Roman"/>
      <w:sz w:val="24"/>
      <w:szCs w:val="24"/>
    </w:rPr>
  </w:style>
  <w:style w:type="character" w:customStyle="1" w:styleId="Styl3Char">
    <w:name w:val="Styl3 Char"/>
    <w:basedOn w:val="Standardnpsmoodstavce"/>
    <w:link w:val="Styl3"/>
    <w:rsid w:val="00F202EB"/>
    <w:rPr>
      <w:rFonts w:ascii="Tahoma" w:eastAsia="Times New Roman" w:hAnsi="Tahoma" w:cs="Arial"/>
      <w:bCs/>
      <w:sz w:val="24"/>
      <w:szCs w:val="26"/>
    </w:rPr>
  </w:style>
  <w:style w:type="character" w:customStyle="1" w:styleId="Styl4Char">
    <w:name w:val="Styl4 Char"/>
    <w:basedOn w:val="Standardnpsmoodstavce"/>
    <w:link w:val="Styl4"/>
    <w:rsid w:val="00F202EB"/>
    <w:rPr>
      <w:rFonts w:ascii="Tahoma" w:eastAsia="Times New Roman" w:hAnsi="Tahoma" w:cs="Times New Roman"/>
      <w:sz w:val="24"/>
      <w:szCs w:val="24"/>
    </w:rPr>
  </w:style>
  <w:style w:type="paragraph" w:customStyle="1" w:styleId="FMoZkladntext1">
    <w:name w:val="FMo_Základní text 1"/>
    <w:basedOn w:val="Normln"/>
    <w:link w:val="FMoZkladntext1Char"/>
    <w:qFormat/>
    <w:rsid w:val="00F202EB"/>
    <w:pPr>
      <w:spacing w:after="200" w:line="240" w:lineRule="auto"/>
    </w:pPr>
    <w:rPr>
      <w:rFonts w:ascii="Times New Roman" w:eastAsia="Calibri" w:hAnsi="Times New Roman" w:cs="Arial"/>
      <w:szCs w:val="20"/>
    </w:rPr>
  </w:style>
  <w:style w:type="character" w:customStyle="1" w:styleId="FMoZkladntext1Char">
    <w:name w:val="FMo_Základní text 1 Char"/>
    <w:basedOn w:val="Standardnpsmoodstavce"/>
    <w:link w:val="FMoZkladntext1"/>
    <w:rsid w:val="00F202EB"/>
    <w:rPr>
      <w:rFonts w:ascii="Times New Roman" w:eastAsia="Calibri" w:hAnsi="Times New Roman" w:cs="Arial"/>
      <w:szCs w:val="20"/>
    </w:rPr>
  </w:style>
  <w:style w:type="character" w:styleId="Nzevknihy">
    <w:name w:val="Book Title"/>
    <w:basedOn w:val="Standardnpsmoodstavce"/>
    <w:uiPriority w:val="33"/>
    <w:qFormat/>
    <w:rsid w:val="00F202EB"/>
    <w:rPr>
      <w:b/>
      <w:bCs/>
      <w:smallCaps/>
      <w:spacing w:val="5"/>
    </w:rPr>
  </w:style>
  <w:style w:type="character" w:customStyle="1" w:styleId="apple-converted-space">
    <w:name w:val="apple-converted-space"/>
    <w:basedOn w:val="Standardnpsmoodstavce"/>
    <w:rsid w:val="00F202EB"/>
  </w:style>
  <w:style w:type="paragraph" w:customStyle="1" w:styleId="DNadpis8">
    <w:name w:val="D_Nadpis 8"/>
    <w:basedOn w:val="Normln"/>
    <w:qFormat/>
    <w:rsid w:val="00F202EB"/>
    <w:pPr>
      <w:spacing w:after="0" w:line="240" w:lineRule="auto"/>
      <w:ind w:left="2552"/>
      <w:jc w:val="center"/>
    </w:pPr>
    <w:rPr>
      <w:rFonts w:ascii="Tw Cen MT" w:hAnsi="Tw Cen MT"/>
      <w:color w:val="861115"/>
      <w:u w:val="single"/>
    </w:rPr>
  </w:style>
  <w:style w:type="paragraph" w:customStyle="1" w:styleId="DZkladntext8">
    <w:name w:val="D_Základní text 8"/>
    <w:basedOn w:val="Normln"/>
    <w:qFormat/>
    <w:rsid w:val="00F202EB"/>
    <w:pPr>
      <w:spacing w:after="0" w:line="240" w:lineRule="auto"/>
      <w:ind w:left="425"/>
      <w:jc w:val="both"/>
    </w:pPr>
    <w:rPr>
      <w:rFonts w:ascii="Tw Cen MT" w:hAnsi="Tw Cen MT"/>
    </w:rPr>
  </w:style>
  <w:style w:type="numbering" w:customStyle="1" w:styleId="Bezseznamu1">
    <w:name w:val="Bez seznamu1"/>
    <w:next w:val="Bezseznamu"/>
    <w:uiPriority w:val="99"/>
    <w:unhideWhenUsed/>
    <w:rsid w:val="00F202EB"/>
  </w:style>
  <w:style w:type="numbering" w:customStyle="1" w:styleId="Bezseznamu2">
    <w:name w:val="Bez seznamu2"/>
    <w:next w:val="Bezseznamu"/>
    <w:uiPriority w:val="99"/>
    <w:semiHidden/>
    <w:unhideWhenUsed/>
    <w:rsid w:val="00F202EB"/>
  </w:style>
  <w:style w:type="numbering" w:customStyle="1" w:styleId="Bezseznamu3">
    <w:name w:val="Bez seznamu3"/>
    <w:next w:val="Bezseznamu"/>
    <w:uiPriority w:val="99"/>
    <w:semiHidden/>
    <w:unhideWhenUsed/>
    <w:rsid w:val="00F202EB"/>
  </w:style>
  <w:style w:type="numbering" w:customStyle="1" w:styleId="Bezseznamu4">
    <w:name w:val="Bez seznamu4"/>
    <w:next w:val="Bezseznamu"/>
    <w:uiPriority w:val="99"/>
    <w:semiHidden/>
    <w:unhideWhenUsed/>
    <w:rsid w:val="00F202EB"/>
  </w:style>
  <w:style w:type="numbering" w:customStyle="1" w:styleId="Bezseznamu5">
    <w:name w:val="Bez seznamu5"/>
    <w:next w:val="Bezseznamu"/>
    <w:uiPriority w:val="99"/>
    <w:semiHidden/>
    <w:unhideWhenUsed/>
    <w:rsid w:val="00F202EB"/>
  </w:style>
  <w:style w:type="paragraph" w:customStyle="1" w:styleId="DZkladntext6ohranien">
    <w:name w:val="D_Základní text 6 (ohraničený)"/>
    <w:basedOn w:val="DZkladntext6"/>
    <w:qFormat/>
    <w:rsid w:val="00F202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/>
    </w:pPr>
  </w:style>
  <w:style w:type="paragraph" w:customStyle="1" w:styleId="FMzZkladntext4">
    <w:name w:val="FMz_Základní text 4"/>
    <w:basedOn w:val="Normln"/>
    <w:rsid w:val="00F202EB"/>
    <w:pPr>
      <w:spacing w:after="0" w:line="240" w:lineRule="auto"/>
      <w:ind w:left="426"/>
      <w:jc w:val="both"/>
    </w:pPr>
    <w:rPr>
      <w:rFonts w:ascii="Times New Roman" w:eastAsia="Calibri" w:hAnsi="Times New Roman" w:cs="Times New Roman"/>
    </w:rPr>
  </w:style>
  <w:style w:type="paragraph" w:customStyle="1" w:styleId="FMzZkladntext5">
    <w:name w:val="FMz_Základní text 5"/>
    <w:basedOn w:val="Normln"/>
    <w:qFormat/>
    <w:rsid w:val="00F202EB"/>
    <w:pPr>
      <w:spacing w:after="0" w:line="240" w:lineRule="auto"/>
      <w:ind w:left="567"/>
      <w:jc w:val="both"/>
    </w:pPr>
    <w:rPr>
      <w:rFonts w:ascii="Times New Roman" w:eastAsia="Calibri" w:hAnsi="Times New Roman" w:cs="Times New Roman"/>
      <w:noProof/>
      <w:szCs w:val="24"/>
      <w:lang w:eastAsia="cs-CZ"/>
    </w:rPr>
  </w:style>
  <w:style w:type="table" w:styleId="Stednstnovn2zvraznn2">
    <w:name w:val="Medium Shading 2 Accent 2"/>
    <w:basedOn w:val="Normlntabulka"/>
    <w:uiPriority w:val="64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  <w:insideH w:val="dotted" w:sz="4" w:space="0" w:color="000000" w:themeColor="text1"/>
        <w:insideV w:val="single" w:sz="12" w:space="0" w:color="FFFFFF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katabulky1">
    <w:name w:val="Table Grid 1"/>
    <w:basedOn w:val="Normlntabulka"/>
    <w:rsid w:val="00F202E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rkatahomamal">
    <w:name w:val="Odrážka_tahoma_malá"/>
    <w:basedOn w:val="Normln"/>
    <w:rsid w:val="00F202EB"/>
    <w:pPr>
      <w:numPr>
        <w:numId w:val="12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</w:rPr>
  </w:style>
  <w:style w:type="paragraph" w:customStyle="1" w:styleId="FMzOdrka3">
    <w:name w:val="FMz_Odrážka 3"/>
    <w:basedOn w:val="Normln"/>
    <w:qFormat/>
    <w:rsid w:val="00F202EB"/>
    <w:pPr>
      <w:numPr>
        <w:numId w:val="13"/>
      </w:numPr>
      <w:spacing w:after="0" w:line="240" w:lineRule="auto"/>
      <w:ind w:left="1985"/>
      <w:jc w:val="both"/>
    </w:pPr>
    <w:rPr>
      <w:rFonts w:ascii="Times New Roman" w:eastAsia="Calibri" w:hAnsi="Times New Roman" w:cs="Times New Roman"/>
      <w:lang w:eastAsia="cs-CZ"/>
    </w:rPr>
  </w:style>
  <w:style w:type="table" w:styleId="Svtlmkazvraznn2">
    <w:name w:val="Light Grid Accent 2"/>
    <w:basedOn w:val="Normlntabulka"/>
    <w:uiPriority w:val="62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customStyle="1" w:styleId="FMzNadpis1">
    <w:name w:val="FMz_Nadpis 1"/>
    <w:basedOn w:val="Normln"/>
    <w:next w:val="Normln"/>
    <w:link w:val="FMzNadpis1Char"/>
    <w:rsid w:val="00F202EB"/>
    <w:pPr>
      <w:pageBreakBefore/>
      <w:numPr>
        <w:numId w:val="14"/>
      </w:numPr>
      <w:tabs>
        <w:tab w:val="left" w:pos="851"/>
      </w:tabs>
      <w:spacing w:after="240" w:line="240" w:lineRule="auto"/>
      <w:ind w:left="851" w:hanging="851"/>
    </w:pPr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Nadpis3">
    <w:name w:val="FMz_Nadpis 3"/>
    <w:basedOn w:val="Normln"/>
    <w:next w:val="Normln"/>
    <w:link w:val="FMzNadpis3Char"/>
    <w:rsid w:val="00F202EB"/>
    <w:pPr>
      <w:keepNext/>
      <w:numPr>
        <w:ilvl w:val="2"/>
        <w:numId w:val="14"/>
      </w:numPr>
      <w:tabs>
        <w:tab w:val="left" w:pos="851"/>
      </w:tabs>
      <w:spacing w:before="360" w:after="120" w:line="240" w:lineRule="auto"/>
      <w:ind w:left="851" w:hanging="851"/>
    </w:pPr>
    <w:rPr>
      <w:rFonts w:ascii="Times New Roman" w:eastAsia="Calibri" w:hAnsi="Times New Roman" w:cs="Times New Roman"/>
      <w:b/>
      <w:color w:val="006666"/>
      <w:sz w:val="27"/>
      <w:szCs w:val="28"/>
    </w:rPr>
  </w:style>
  <w:style w:type="paragraph" w:customStyle="1" w:styleId="FMzNadpis4">
    <w:name w:val="FMz_Nadpis 4"/>
    <w:basedOn w:val="Normln"/>
    <w:next w:val="Normln"/>
    <w:link w:val="FMzNadpis4Char"/>
    <w:rsid w:val="00F202EB"/>
    <w:pPr>
      <w:keepNext/>
      <w:numPr>
        <w:ilvl w:val="3"/>
        <w:numId w:val="14"/>
      </w:numPr>
      <w:spacing w:before="360" w:after="0" w:line="240" w:lineRule="auto"/>
      <w:ind w:left="993" w:hanging="567"/>
    </w:pPr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FMzNadpis5">
    <w:name w:val="FMz_Nadpis 5"/>
    <w:basedOn w:val="Normln"/>
    <w:next w:val="Normln"/>
    <w:link w:val="FMzNadpis5Char"/>
    <w:rsid w:val="00F202EB"/>
    <w:pPr>
      <w:numPr>
        <w:ilvl w:val="4"/>
        <w:numId w:val="14"/>
      </w:numPr>
      <w:spacing w:before="120" w:after="0" w:line="240" w:lineRule="auto"/>
      <w:ind w:left="992" w:hanging="425"/>
    </w:pPr>
    <w:rPr>
      <w:rFonts w:ascii="Times New Roman" w:eastAsia="Calibri" w:hAnsi="Times New Roman" w:cs="Times New Roman"/>
      <w:i/>
      <w:color w:val="006666"/>
      <w:sz w:val="24"/>
      <w:szCs w:val="24"/>
    </w:rPr>
  </w:style>
  <w:style w:type="paragraph" w:customStyle="1" w:styleId="FMzOdrka1">
    <w:name w:val="FMz_Odrážka 1"/>
    <w:basedOn w:val="Normln"/>
    <w:qFormat/>
    <w:rsid w:val="00F202EB"/>
    <w:pPr>
      <w:numPr>
        <w:numId w:val="15"/>
      </w:numPr>
      <w:spacing w:after="60" w:line="240" w:lineRule="auto"/>
    </w:pPr>
    <w:rPr>
      <w:rFonts w:ascii="Times New Roman" w:eastAsia="Calibri" w:hAnsi="Times New Roman" w:cs="Arial"/>
      <w:szCs w:val="20"/>
    </w:rPr>
  </w:style>
  <w:style w:type="paragraph" w:customStyle="1" w:styleId="FMzOdrka2">
    <w:name w:val="FMz_Odrážka 2"/>
    <w:basedOn w:val="Normln"/>
    <w:link w:val="FMzOdrka2Char"/>
    <w:qFormat/>
    <w:rsid w:val="00F202EB"/>
    <w:pPr>
      <w:numPr>
        <w:ilvl w:val="1"/>
        <w:numId w:val="15"/>
      </w:numPr>
      <w:spacing w:before="60" w:after="0" w:line="240" w:lineRule="auto"/>
      <w:jc w:val="both"/>
    </w:pPr>
    <w:rPr>
      <w:rFonts w:ascii="Times New Roman" w:eastAsia="Calibri" w:hAnsi="Times New Roman" w:cs="Arial"/>
      <w:szCs w:val="20"/>
      <w:lang w:eastAsia="cs-CZ"/>
    </w:rPr>
  </w:style>
  <w:style w:type="character" w:customStyle="1" w:styleId="FMzOdrka2Char">
    <w:name w:val="FMz_Odrážka 2 Char"/>
    <w:link w:val="FMzOdrka2"/>
    <w:rsid w:val="00F202EB"/>
    <w:rPr>
      <w:rFonts w:ascii="Times New Roman" w:eastAsia="Calibri" w:hAnsi="Times New Roman" w:cs="Arial"/>
      <w:szCs w:val="20"/>
      <w:lang w:eastAsia="cs-CZ"/>
    </w:rPr>
  </w:style>
  <w:style w:type="table" w:styleId="Svtlseznamzvraznn2">
    <w:name w:val="Light List Accent 2"/>
    <w:basedOn w:val="Normlntabulka"/>
    <w:uiPriority w:val="61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Revize">
    <w:name w:val="Revision"/>
    <w:hidden/>
    <w:uiPriority w:val="99"/>
    <w:semiHidden/>
    <w:rsid w:val="00F202EB"/>
    <w:pPr>
      <w:spacing w:after="0" w:line="240" w:lineRule="auto"/>
    </w:pPr>
    <w:rPr>
      <w:rFonts w:ascii="Tw Cen MT" w:hAnsi="Tw Cen MT"/>
    </w:rPr>
  </w:style>
  <w:style w:type="paragraph" w:styleId="Seznamsodrkami3">
    <w:name w:val="List Bullet 3"/>
    <w:basedOn w:val="Seznam3"/>
    <w:rsid w:val="00F202EB"/>
    <w:pPr>
      <w:numPr>
        <w:numId w:val="16"/>
      </w:numPr>
      <w:tabs>
        <w:tab w:val="left" w:pos="426"/>
        <w:tab w:val="left" w:pos="851"/>
        <w:tab w:val="left" w:pos="1276"/>
      </w:tabs>
      <w:spacing w:before="60"/>
      <w:ind w:left="432" w:hanging="432"/>
      <w:contextualSpacing w:val="0"/>
    </w:pPr>
    <w:rPr>
      <w:rFonts w:ascii="Calibri" w:eastAsia="Times New Roman" w:hAnsi="Calibri" w:cs="Times New Roman"/>
      <w:szCs w:val="20"/>
      <w:lang w:eastAsia="cs-CZ"/>
    </w:rPr>
  </w:style>
  <w:style w:type="table" w:styleId="Barevnseznamzvraznn1">
    <w:name w:val="Colorful List Accent 1"/>
    <w:basedOn w:val="Normlntabulka"/>
    <w:uiPriority w:val="72"/>
    <w:rsid w:val="00F202E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cs-CZ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tednmka3zvraznn1">
    <w:name w:val="Medium Grid 3 Accent 1"/>
    <w:basedOn w:val="Normlntabulka"/>
    <w:uiPriority w:val="69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paragraph" w:styleId="Seznam3">
    <w:name w:val="List 3"/>
    <w:basedOn w:val="Normln"/>
    <w:rsid w:val="00F202EB"/>
    <w:pPr>
      <w:spacing w:after="0" w:line="240" w:lineRule="auto"/>
      <w:ind w:left="849" w:hanging="283"/>
      <w:contextualSpacing/>
      <w:jc w:val="both"/>
    </w:pPr>
    <w:rPr>
      <w:rFonts w:ascii="Tw Cen MT" w:hAnsi="Tw Cen MT"/>
    </w:rPr>
  </w:style>
  <w:style w:type="character" w:customStyle="1" w:styleId="FMzNadpis1Char">
    <w:name w:val="FMz_Nadpis 1 Char"/>
    <w:basedOn w:val="Standardnpsmoodstavce"/>
    <w:link w:val="FMzNadpis1"/>
    <w:rsid w:val="00F202EB"/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Zkladntext1">
    <w:name w:val="FMz_Základní text 1"/>
    <w:basedOn w:val="Normln"/>
    <w:link w:val="FMzZkladntext1Char"/>
    <w:qFormat/>
    <w:rsid w:val="00F202EB"/>
    <w:pPr>
      <w:spacing w:after="0" w:line="240" w:lineRule="auto"/>
    </w:pPr>
    <w:rPr>
      <w:rFonts w:ascii="Times New Roman" w:eastAsia="Calibri" w:hAnsi="Times New Roman" w:cs="Arial"/>
      <w:szCs w:val="20"/>
    </w:rPr>
  </w:style>
  <w:style w:type="character" w:customStyle="1" w:styleId="FMzZkladntext1Char">
    <w:name w:val="FMz_Základní text 1 Char"/>
    <w:basedOn w:val="Standardnpsmoodstavce"/>
    <w:link w:val="FMzZkladntext1"/>
    <w:rsid w:val="00F202EB"/>
    <w:rPr>
      <w:rFonts w:ascii="Times New Roman" w:eastAsia="Calibri" w:hAnsi="Times New Roman" w:cs="Arial"/>
      <w:szCs w:val="20"/>
    </w:rPr>
  </w:style>
  <w:style w:type="character" w:customStyle="1" w:styleId="FMzNadpis3Char">
    <w:name w:val="FMz_Nadpis 3 Char"/>
    <w:basedOn w:val="Standardnpsmoodstavce"/>
    <w:link w:val="FMzNadpis3"/>
    <w:rsid w:val="00F202EB"/>
    <w:rPr>
      <w:rFonts w:ascii="Times New Roman" w:eastAsia="Calibri" w:hAnsi="Times New Roman" w:cs="Times New Roman"/>
      <w:b/>
      <w:color w:val="006666"/>
      <w:sz w:val="27"/>
      <w:szCs w:val="28"/>
    </w:rPr>
  </w:style>
  <w:style w:type="character" w:customStyle="1" w:styleId="FMzNadpis4Char">
    <w:name w:val="FMz_Nadpis 4 Char"/>
    <w:basedOn w:val="Standardnpsmoodstavce"/>
    <w:link w:val="FMzNadpis4"/>
    <w:rsid w:val="00F202EB"/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Odrkatahomafama2-5">
    <w:name w:val="Odrážka_tahoma_fama+2-5"/>
    <w:basedOn w:val="Normln"/>
    <w:rsid w:val="00F202EB"/>
    <w:pPr>
      <w:numPr>
        <w:numId w:val="17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table" w:styleId="Barevnmkazvraznn2">
    <w:name w:val="Colorful Grid Accent 2"/>
    <w:basedOn w:val="Normlntabulka"/>
    <w:uiPriority w:val="73"/>
    <w:rsid w:val="00F202E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cs-CZ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Stednmka3zvraznn6">
    <w:name w:val="Medium Grid 3 Accent 6"/>
    <w:basedOn w:val="Normlntabulka"/>
    <w:uiPriority w:val="69"/>
    <w:rsid w:val="00F202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customStyle="1" w:styleId="FMzNadpis5Char">
    <w:name w:val="FMz_Nadpis 5 Char"/>
    <w:basedOn w:val="FMzNadpis4Char"/>
    <w:link w:val="FMzNadpis5"/>
    <w:rsid w:val="00F202EB"/>
    <w:rPr>
      <w:rFonts w:ascii="Times New Roman" w:eastAsia="Calibri" w:hAnsi="Times New Roman" w:cs="Times New Roman"/>
      <w:i/>
      <w:caps w:val="0"/>
      <w:color w:val="006666"/>
      <w:sz w:val="24"/>
      <w:szCs w:val="24"/>
    </w:rPr>
  </w:style>
  <w:style w:type="table" w:styleId="Tmavseznamzvraznn2">
    <w:name w:val="Dark List Accent 2"/>
    <w:basedOn w:val="Normlntabulka"/>
    <w:uiPriority w:val="70"/>
    <w:rsid w:val="00F202EB"/>
    <w:pPr>
      <w:spacing w:after="0" w:line="240" w:lineRule="auto"/>
    </w:pPr>
    <w:rPr>
      <w:rFonts w:ascii="Calibri" w:eastAsia="Calibri" w:hAnsi="Calibri" w:cs="Times New Roman"/>
      <w:color w:val="FFFFFF"/>
      <w:sz w:val="20"/>
      <w:szCs w:val="20"/>
      <w:lang w:eastAsia="cs-CZ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paragraph" w:customStyle="1" w:styleId="FMzObrzek">
    <w:name w:val="FMz_Obrázek"/>
    <w:basedOn w:val="Normln"/>
    <w:next w:val="FMzZkladntext1"/>
    <w:qFormat/>
    <w:rsid w:val="00F202EB"/>
    <w:pPr>
      <w:numPr>
        <w:numId w:val="18"/>
      </w:numPr>
      <w:spacing w:before="60" w:after="0" w:line="240" w:lineRule="auto"/>
      <w:ind w:left="709" w:hanging="709"/>
    </w:pPr>
    <w:rPr>
      <w:rFonts w:ascii="Arial" w:eastAsia="Calibri" w:hAnsi="Arial" w:cs="Arial"/>
      <w:i/>
      <w:sz w:val="18"/>
      <w:szCs w:val="18"/>
    </w:rPr>
  </w:style>
  <w:style w:type="paragraph" w:customStyle="1" w:styleId="UStyl1">
    <w:name w:val="U_Styl1"/>
    <w:basedOn w:val="Normln"/>
    <w:next w:val="Normln"/>
    <w:uiPriority w:val="99"/>
    <w:rsid w:val="00F202EB"/>
    <w:pPr>
      <w:pageBreakBefore/>
      <w:numPr>
        <w:numId w:val="19"/>
      </w:numPr>
      <w:tabs>
        <w:tab w:val="left" w:pos="709"/>
      </w:tabs>
      <w:overflowPunct w:val="0"/>
      <w:autoSpaceDE w:val="0"/>
      <w:autoSpaceDN w:val="0"/>
      <w:adjustRightInd w:val="0"/>
      <w:spacing w:after="120" w:line="240" w:lineRule="auto"/>
      <w:ind w:left="709" w:hanging="709"/>
      <w:textAlignment w:val="baseline"/>
    </w:pPr>
    <w:rPr>
      <w:rFonts w:ascii="Times New Roman" w:eastAsia="Times New Roman" w:hAnsi="Times New Roman" w:cs="Times New Roman"/>
      <w:b/>
      <w:bCs/>
      <w:caps/>
      <w:sz w:val="36"/>
      <w:szCs w:val="40"/>
      <w:lang w:eastAsia="cs-CZ"/>
    </w:rPr>
  </w:style>
  <w:style w:type="paragraph" w:customStyle="1" w:styleId="UStyl2">
    <w:name w:val="U_Styl2"/>
    <w:basedOn w:val="Odstavecseseznamem"/>
    <w:next w:val="Normln"/>
    <w:uiPriority w:val="99"/>
    <w:rsid w:val="00F202EB"/>
    <w:pPr>
      <w:numPr>
        <w:ilvl w:val="1"/>
        <w:numId w:val="19"/>
      </w:numPr>
      <w:tabs>
        <w:tab w:val="left" w:pos="709"/>
      </w:tabs>
      <w:spacing w:before="360" w:after="120" w:line="240" w:lineRule="auto"/>
      <w:ind w:left="709" w:hanging="567"/>
      <w:contextualSpacing w:val="0"/>
      <w:jc w:val="both"/>
    </w:pPr>
    <w:rPr>
      <w:rFonts w:ascii="Times New Roman" w:eastAsia="Times New Roman" w:hAnsi="Times New Roman" w:cs="Times New Roman"/>
      <w:b/>
      <w:bCs/>
      <w:color w:val="000000"/>
      <w:sz w:val="32"/>
      <w:szCs w:val="40"/>
      <w:lang w:eastAsia="cs-CZ"/>
    </w:rPr>
  </w:style>
  <w:style w:type="paragraph" w:customStyle="1" w:styleId="UStyl3">
    <w:name w:val="U_Styl3"/>
    <w:basedOn w:val="Normln"/>
    <w:next w:val="Normln"/>
    <w:uiPriority w:val="99"/>
    <w:rsid w:val="00F202EB"/>
    <w:pPr>
      <w:keepNext/>
      <w:numPr>
        <w:ilvl w:val="2"/>
        <w:numId w:val="19"/>
      </w:numPr>
      <w:tabs>
        <w:tab w:val="left" w:pos="993"/>
      </w:tabs>
      <w:spacing w:before="240" w:after="60" w:line="240" w:lineRule="auto"/>
      <w:ind w:left="993" w:hanging="709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UStyl4">
    <w:name w:val="U_Styl4"/>
    <w:basedOn w:val="Normln"/>
    <w:next w:val="Normln"/>
    <w:uiPriority w:val="99"/>
    <w:rsid w:val="00F202EB"/>
    <w:pPr>
      <w:keepNext/>
      <w:numPr>
        <w:ilvl w:val="3"/>
        <w:numId w:val="19"/>
      </w:numPr>
      <w:spacing w:before="240" w:after="0" w:line="240" w:lineRule="auto"/>
      <w:ind w:left="851" w:hanging="426"/>
    </w:pPr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paragraph" w:customStyle="1" w:styleId="UStyl5">
    <w:name w:val="U_Styl5"/>
    <w:basedOn w:val="UStyl4"/>
    <w:next w:val="Normln"/>
    <w:uiPriority w:val="99"/>
    <w:rsid w:val="00F202EB"/>
    <w:pPr>
      <w:numPr>
        <w:ilvl w:val="4"/>
      </w:numPr>
      <w:tabs>
        <w:tab w:val="left" w:pos="851"/>
      </w:tabs>
      <w:spacing w:before="300" w:after="60"/>
      <w:ind w:left="1134" w:hanging="425"/>
    </w:pPr>
    <w:rPr>
      <w:szCs w:val="24"/>
    </w:rPr>
  </w:style>
  <w:style w:type="paragraph" w:customStyle="1" w:styleId="StylNadpis111bTunnenKurzvakapitlkyPed12b">
    <w:name w:val="Styl Nadpis 1 + 11 b. Tučné není Kurzíva kapitálky Před:  12 b..."/>
    <w:basedOn w:val="Nadpis1"/>
    <w:rsid w:val="00F202EB"/>
    <w:pPr>
      <w:keepNext w:val="0"/>
      <w:keepLines w:val="0"/>
      <w:pageBreakBefore/>
      <w:numPr>
        <w:numId w:val="20"/>
      </w:numPr>
      <w:tabs>
        <w:tab w:val="left" w:pos="851"/>
      </w:tabs>
      <w:spacing w:before="0" w:line="240" w:lineRule="auto"/>
    </w:pPr>
    <w:rPr>
      <w:rFonts w:ascii="Times New Roman" w:eastAsia="Calibri" w:hAnsi="Times New Roman" w:cs="Times New Roman"/>
      <w:b w:val="0"/>
      <w:i/>
      <w:smallCaps w:val="0"/>
      <w:color w:val="1B488A"/>
      <w:sz w:val="22"/>
      <w:szCs w:val="22"/>
    </w:rPr>
  </w:style>
  <w:style w:type="paragraph" w:customStyle="1" w:styleId="DTabulka">
    <w:name w:val="D_Tabulka"/>
    <w:basedOn w:val="Normln"/>
    <w:qFormat/>
    <w:rsid w:val="00F202EB"/>
    <w:pPr>
      <w:numPr>
        <w:numId w:val="21"/>
      </w:numPr>
      <w:tabs>
        <w:tab w:val="left" w:pos="1560"/>
      </w:tabs>
      <w:spacing w:before="60" w:after="0" w:line="240" w:lineRule="auto"/>
    </w:pPr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text">
    <w:name w:val="text"/>
    <w:link w:val="textChar"/>
    <w:qFormat/>
    <w:rsid w:val="00F202EB"/>
    <w:pPr>
      <w:spacing w:after="120" w:line="300" w:lineRule="exact"/>
      <w:ind w:firstLine="425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Char">
    <w:name w:val="text Char"/>
    <w:basedOn w:val="Standardnpsmoodstavce"/>
    <w:link w:val="text"/>
    <w:rsid w:val="00F202EB"/>
    <w:rPr>
      <w:rFonts w:ascii="Arial" w:eastAsia="Times New Roman" w:hAnsi="Arial" w:cs="Arial"/>
      <w:sz w:val="20"/>
      <w:szCs w:val="20"/>
      <w:lang w:eastAsia="cs-CZ"/>
    </w:rPr>
  </w:style>
  <w:style w:type="table" w:customStyle="1" w:styleId="DORG">
    <w:name w:val="D_ORG"/>
    <w:basedOn w:val="Normlntabulka"/>
    <w:uiPriority w:val="99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  <w:tblPr>
      <w:jc w:val="center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rPr>
      <w:jc w:val="center"/>
    </w:trPr>
    <w:tblStylePr w:type="firstRow">
      <w:rPr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  <w:tl2br w:val="nil"/>
          <w:tr2bl w:val="nil"/>
        </w:tcBorders>
        <w:shd w:val="clear" w:color="auto" w:fill="005D67"/>
      </w:tcPr>
    </w:tblStylePr>
  </w:style>
  <w:style w:type="character" w:customStyle="1" w:styleId="DZkladntext2Char">
    <w:name w:val="D_Základní text 2 Char"/>
    <w:basedOn w:val="Standardnpsmoodstavce"/>
    <w:link w:val="DZkladntext2"/>
    <w:rsid w:val="00F202EB"/>
    <w:rPr>
      <w:rFonts w:ascii="Tw Cen MT" w:hAnsi="Tw Cen MT"/>
    </w:rPr>
  </w:style>
  <w:style w:type="character" w:customStyle="1" w:styleId="st1">
    <w:name w:val="st1"/>
    <w:basedOn w:val="Standardnpsmoodstavce"/>
    <w:rsid w:val="00F202EB"/>
  </w:style>
  <w:style w:type="paragraph" w:customStyle="1" w:styleId="StylSodrkamiCalibri12bPodtrenVlevo063cmPed1">
    <w:name w:val="Styl S odrážkami Calibri 12 b. Podtržení Vlevo:  063 cm Před...1"/>
    <w:basedOn w:val="Normln"/>
    <w:rsid w:val="00F202EB"/>
    <w:pPr>
      <w:spacing w:after="0" w:line="240" w:lineRule="auto"/>
      <w:ind w:left="720" w:hanging="360"/>
      <w:outlineLvl w:val="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SodrkamiCalibri12bVlevo063cmPedsazen0">
    <w:name w:val="Styl S odrážkami Calibri 12 b. Vlevo:  063 cm Předsazení:  0..."/>
    <w:basedOn w:val="Normln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Nadpis1">
    <w:name w:val="N_Nadpis 1"/>
    <w:basedOn w:val="Normln"/>
    <w:next w:val="Normln"/>
    <w:autoRedefine/>
    <w:qFormat/>
    <w:rsid w:val="00F202EB"/>
    <w:pPr>
      <w:pageBreakBefore/>
      <w:numPr>
        <w:numId w:val="22"/>
      </w:numPr>
      <w:spacing w:line="240" w:lineRule="auto"/>
      <w:outlineLvl w:val="2"/>
    </w:pPr>
    <w:rPr>
      <w:rFonts w:ascii="Times New Roman" w:eastAsia="Times New Roman" w:hAnsi="Times New Roman" w:cs="Times New Roman"/>
      <w:b/>
      <w:caps/>
      <w:color w:val="005D67"/>
      <w:sz w:val="32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F202EB"/>
    <w:pPr>
      <w:numPr>
        <w:ilvl w:val="1"/>
        <w:numId w:val="22"/>
      </w:numPr>
      <w:tabs>
        <w:tab w:val="left" w:pos="709"/>
      </w:tabs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F202EB"/>
    <w:pPr>
      <w:keepNext/>
      <w:numPr>
        <w:ilvl w:val="2"/>
        <w:numId w:val="22"/>
      </w:numPr>
      <w:tabs>
        <w:tab w:val="left" w:pos="851"/>
      </w:tabs>
      <w:spacing w:before="180" w:after="60" w:line="240" w:lineRule="auto"/>
      <w:outlineLvl w:val="2"/>
    </w:pPr>
    <w:rPr>
      <w:rFonts w:ascii="Times New Roman" w:eastAsia="Times New Roman" w:hAnsi="Times New Roman" w:cs="Times New Roman"/>
      <w:snapToGrid w:val="0"/>
      <w:color w:val="005D67"/>
      <w:sz w:val="28"/>
      <w:szCs w:val="28"/>
      <w:lang w:eastAsia="cs-CZ"/>
    </w:rPr>
  </w:style>
  <w:style w:type="paragraph" w:customStyle="1" w:styleId="StylSodrkami12bVlevo063cmPedsazen063cm">
    <w:name w:val="Styl S odrážkami 12 b. Vlevo:  063 cm Předsazení:  063 cm"/>
    <w:basedOn w:val="Odstavecseseznamem"/>
    <w:autoRedefine/>
    <w:rsid w:val="00F202EB"/>
    <w:pPr>
      <w:numPr>
        <w:numId w:val="23"/>
      </w:numPr>
      <w:spacing w:before="0" w:after="200"/>
      <w:ind w:left="425"/>
    </w:pPr>
    <w:rPr>
      <w:rFonts w:ascii="Times New Roman" w:eastAsia="Times New Roman" w:hAnsi="Times New Roman" w:cs="Times New Roman"/>
      <w:sz w:val="22"/>
      <w:lang w:eastAsia="cs-CZ"/>
    </w:rPr>
  </w:style>
  <w:style w:type="paragraph" w:customStyle="1" w:styleId="FMoOdrka1">
    <w:name w:val="FMo_Odrážka 1"/>
    <w:basedOn w:val="Normln"/>
    <w:rsid w:val="00F202EB"/>
    <w:pPr>
      <w:spacing w:after="60" w:line="240" w:lineRule="auto"/>
      <w:ind w:left="714" w:hanging="357"/>
    </w:pPr>
    <w:rPr>
      <w:rFonts w:ascii="Times New Roman" w:hAnsi="Times New Roman" w:cs="Times New Roman"/>
    </w:rPr>
  </w:style>
  <w:style w:type="paragraph" w:styleId="Zkladntext2">
    <w:name w:val="Body Text 2"/>
    <w:basedOn w:val="Normln"/>
    <w:link w:val="Zkladntext2Char"/>
    <w:rsid w:val="00F202EB"/>
    <w:pPr>
      <w:spacing w:after="120" w:line="480" w:lineRule="auto"/>
      <w:jc w:val="both"/>
    </w:pPr>
    <w:rPr>
      <w:rFonts w:ascii="Tw Cen MT" w:hAnsi="Tw Cen MT"/>
    </w:rPr>
  </w:style>
  <w:style w:type="character" w:customStyle="1" w:styleId="Zkladntext2Char">
    <w:name w:val="Základní text 2 Char"/>
    <w:basedOn w:val="Standardnpsmoodstavce"/>
    <w:link w:val="Zkladntext2"/>
    <w:rsid w:val="00F202EB"/>
    <w:rPr>
      <w:rFonts w:ascii="Tw Cen MT" w:hAnsi="Tw Cen MT"/>
    </w:rPr>
  </w:style>
  <w:style w:type="paragraph" w:styleId="Zkladntext3">
    <w:name w:val="Body Text 3"/>
    <w:basedOn w:val="Normln"/>
    <w:link w:val="Zkladntext3Char"/>
    <w:rsid w:val="00F202EB"/>
    <w:pPr>
      <w:spacing w:after="120" w:line="240" w:lineRule="auto"/>
      <w:jc w:val="both"/>
    </w:pPr>
    <w:rPr>
      <w:rFonts w:ascii="Tw Cen MT" w:hAnsi="Tw Cen MT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202EB"/>
    <w:rPr>
      <w:rFonts w:ascii="Tw Cen MT" w:hAnsi="Tw Cen MT"/>
      <w:sz w:val="16"/>
      <w:szCs w:val="16"/>
    </w:rPr>
  </w:style>
  <w:style w:type="paragraph" w:customStyle="1" w:styleId="prj1">
    <w:name w:val="prj1"/>
    <w:basedOn w:val="Normln"/>
    <w:rsid w:val="00F202EB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cs-CZ"/>
    </w:rPr>
  </w:style>
  <w:style w:type="character" w:styleId="slostrnky">
    <w:name w:val="page number"/>
    <w:uiPriority w:val="99"/>
    <w:rsid w:val="00F202EB"/>
    <w:rPr>
      <w:rFonts w:cs="Times New Roman"/>
    </w:rPr>
  </w:style>
  <w:style w:type="character" w:customStyle="1" w:styleId="st">
    <w:name w:val="st"/>
    <w:basedOn w:val="Standardnpsmoodstavce"/>
    <w:rsid w:val="00F202EB"/>
  </w:style>
  <w:style w:type="paragraph" w:customStyle="1" w:styleId="DOdrka0tun">
    <w:name w:val="D_Odrážka 0 (tučně)"/>
    <w:basedOn w:val="DOdrka0"/>
    <w:qFormat/>
    <w:rsid w:val="00F202EB"/>
    <w:pPr>
      <w:numPr>
        <w:numId w:val="0"/>
      </w:numPr>
      <w:tabs>
        <w:tab w:val="num" w:pos="567"/>
      </w:tabs>
      <w:spacing w:after="60"/>
      <w:ind w:left="425" w:hanging="425"/>
      <w:jc w:val="both"/>
    </w:pPr>
    <w:rPr>
      <w:b/>
    </w:rPr>
  </w:style>
  <w:style w:type="paragraph" w:customStyle="1" w:styleId="DOdrka3tun">
    <w:name w:val="D_Odrážka 3 (tučně)"/>
    <w:basedOn w:val="DOdrka3"/>
    <w:qFormat/>
    <w:rsid w:val="00F202EB"/>
    <w:pPr>
      <w:numPr>
        <w:numId w:val="0"/>
      </w:numPr>
      <w:tabs>
        <w:tab w:val="num" w:pos="1134"/>
      </w:tabs>
      <w:ind w:left="1276" w:hanging="425"/>
    </w:pPr>
    <w:rPr>
      <w:b/>
    </w:rPr>
  </w:style>
  <w:style w:type="table" w:customStyle="1" w:styleId="Mkatabulky2">
    <w:name w:val="Mřížka tabulky2"/>
    <w:basedOn w:val="Normlntabulka"/>
    <w:next w:val="Mkatabulky"/>
    <w:uiPriority w:val="59"/>
    <w:rsid w:val="00F202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ulkaseznamu3zvraznn11">
    <w:name w:val="Tabulka seznamu 3 – zvýraznění 11"/>
    <w:basedOn w:val="Normlntabulka"/>
    <w:uiPriority w:val="48"/>
    <w:rsid w:val="00F202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customStyle="1" w:styleId="RLTextlnkuslovan">
    <w:name w:val="RL Text článku číslovaný"/>
    <w:basedOn w:val="Normln"/>
    <w:link w:val="RLTextlnkuslovanChar"/>
    <w:qFormat/>
    <w:rsid w:val="00F202EB"/>
    <w:pPr>
      <w:numPr>
        <w:ilvl w:val="1"/>
        <w:numId w:val="27"/>
      </w:numPr>
      <w:spacing w:after="120" w:line="280" w:lineRule="exact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F202EB"/>
    <w:pPr>
      <w:keepNext/>
      <w:numPr>
        <w:numId w:val="27"/>
      </w:numPr>
      <w:suppressAutoHyphens/>
      <w:spacing w:before="360" w:after="120" w:line="280" w:lineRule="exact"/>
      <w:jc w:val="both"/>
      <w:outlineLvl w:val="0"/>
    </w:pPr>
    <w:rPr>
      <w:rFonts w:ascii="Arial" w:eastAsia="Times New Roman" w:hAnsi="Arial" w:cs="Times New Roman"/>
      <w:b/>
      <w:sz w:val="20"/>
      <w:szCs w:val="24"/>
    </w:rPr>
  </w:style>
  <w:style w:type="character" w:customStyle="1" w:styleId="RLlneksmlouvyCharChar">
    <w:name w:val="RL Článek smlouvy Char Char"/>
    <w:basedOn w:val="Standardnpsmoodstavce"/>
    <w:link w:val="RLlneksmlouvy"/>
    <w:rsid w:val="00F202EB"/>
    <w:rPr>
      <w:rFonts w:ascii="Arial" w:eastAsia="Times New Roman" w:hAnsi="Arial" w:cs="Times New Roman"/>
      <w:b/>
      <w:sz w:val="20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F202EB"/>
    <w:pPr>
      <w:spacing w:after="120" w:line="280" w:lineRule="exact"/>
      <w:jc w:val="center"/>
    </w:pPr>
    <w:rPr>
      <w:rFonts w:ascii="Arial" w:eastAsia="Times New Roman" w:hAnsi="Arial" w:cs="Times New Roman"/>
      <w:b/>
      <w:sz w:val="20"/>
      <w:szCs w:val="24"/>
      <w:lang w:eastAsia="cs-CZ"/>
    </w:rPr>
  </w:style>
  <w:style w:type="character" w:customStyle="1" w:styleId="RLProhlensmluvnchstranChar">
    <w:name w:val="RL Prohlášení smluvních stran Char"/>
    <w:basedOn w:val="Standardnpsmoodstavce"/>
    <w:link w:val="RLProhlensmluvnchstran"/>
    <w:rsid w:val="00F202EB"/>
    <w:rPr>
      <w:rFonts w:ascii="Arial" w:eastAsia="Times New Roman" w:hAnsi="Arial" w:cs="Times New Roman"/>
      <w:b/>
      <w:sz w:val="20"/>
      <w:szCs w:val="24"/>
      <w:lang w:eastAsia="cs-CZ"/>
    </w:rPr>
  </w:style>
  <w:style w:type="paragraph" w:customStyle="1" w:styleId="RLslovanodstavec">
    <w:name w:val="RL Číslovaný odstavec"/>
    <w:basedOn w:val="Normln"/>
    <w:qFormat/>
    <w:rsid w:val="00F202EB"/>
    <w:pPr>
      <w:numPr>
        <w:numId w:val="28"/>
      </w:numPr>
      <w:spacing w:after="120" w:line="340" w:lineRule="exact"/>
      <w:jc w:val="both"/>
    </w:pPr>
    <w:rPr>
      <w:rFonts w:ascii="Arial" w:eastAsia="Times New Roman" w:hAnsi="Arial" w:cs="Times New Roman"/>
      <w:spacing w:val="-4"/>
      <w:sz w:val="20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202EB"/>
    <w:rPr>
      <w:color w:val="605E5C"/>
      <w:shd w:val="clear" w:color="auto" w:fill="E1DFDD"/>
    </w:rPr>
  </w:style>
  <w:style w:type="character" w:customStyle="1" w:styleId="RLTextlnkuslovanChar">
    <w:name w:val="RL Text článku číslovaný Char"/>
    <w:basedOn w:val="Standardnpsmoodstavce"/>
    <w:link w:val="RLTextlnkuslovan"/>
    <w:locked/>
    <w:rsid w:val="00E000A4"/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toclevel-1">
    <w:name w:val="toclevel-1"/>
    <w:basedOn w:val="Normln"/>
    <w:rsid w:val="0016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cnumber">
    <w:name w:val="tocnumber"/>
    <w:basedOn w:val="Standardnpsmoodstavce"/>
    <w:rsid w:val="0016639B"/>
  </w:style>
  <w:style w:type="character" w:customStyle="1" w:styleId="toctext">
    <w:name w:val="toctext"/>
    <w:basedOn w:val="Standardnpsmoodstavce"/>
    <w:rsid w:val="0016639B"/>
  </w:style>
  <w:style w:type="character" w:customStyle="1" w:styleId="mw-headline">
    <w:name w:val="mw-headline"/>
    <w:basedOn w:val="Standardnpsmoodstavce"/>
    <w:rsid w:val="0016639B"/>
  </w:style>
  <w:style w:type="character" w:customStyle="1" w:styleId="mw-editsection">
    <w:name w:val="mw-editsection"/>
    <w:basedOn w:val="Standardnpsmoodstavce"/>
    <w:rsid w:val="0016639B"/>
  </w:style>
  <w:style w:type="character" w:customStyle="1" w:styleId="mw-editsection-bracket">
    <w:name w:val="mw-editsection-bracket"/>
    <w:basedOn w:val="Standardnpsmoodstavce"/>
    <w:rsid w:val="0016639B"/>
  </w:style>
  <w:style w:type="character" w:customStyle="1" w:styleId="label">
    <w:name w:val="label"/>
    <w:basedOn w:val="Standardnpsmoodstavce"/>
    <w:rsid w:val="00EA2803"/>
    <w:rPr>
      <w:u w:val="single"/>
    </w:rPr>
  </w:style>
  <w:style w:type="character" w:customStyle="1" w:styleId="normaltextrun">
    <w:name w:val="normaltextrun"/>
    <w:basedOn w:val="Standardnpsmoodstavce"/>
    <w:rsid w:val="005B7FD9"/>
  </w:style>
  <w:style w:type="paragraph" w:customStyle="1" w:styleId="NadpisMS211rove">
    <w:name w:val="Nadpis MS21+ 1. úroveň"/>
    <w:basedOn w:val="Nadpis2"/>
    <w:next w:val="Normln"/>
    <w:link w:val="NadpisMS211roveChar"/>
    <w:qFormat/>
    <w:rsid w:val="003029D9"/>
    <w:pPr>
      <w:keepNext w:val="0"/>
      <w:keepLines w:val="0"/>
      <w:widowControl w:val="0"/>
      <w:numPr>
        <w:ilvl w:val="0"/>
        <w:numId w:val="3"/>
      </w:numPr>
      <w:suppressAutoHyphens/>
      <w:spacing w:before="240" w:line="240" w:lineRule="auto"/>
      <w:outlineLvl w:val="0"/>
    </w:pPr>
    <w:rPr>
      <w:rFonts w:ascii="Arial" w:eastAsia="SimSun" w:hAnsi="Arial" w:cs="Arial"/>
      <w:bCs w:val="0"/>
      <w:smallCaps w:val="0"/>
      <w:color w:val="0070C0"/>
      <w:kern w:val="1"/>
      <w:szCs w:val="28"/>
      <w:u w:val="single"/>
      <w:lang w:eastAsia="hi-IN" w:bidi="hi-IN"/>
    </w:rPr>
  </w:style>
  <w:style w:type="character" w:customStyle="1" w:styleId="NadpisMS211roveChar">
    <w:name w:val="Nadpis MS21+ 1. úroveň Char"/>
    <w:basedOn w:val="Standardnpsmoodstavce"/>
    <w:link w:val="NadpisMS211rove"/>
    <w:rsid w:val="003029D9"/>
    <w:rPr>
      <w:rFonts w:ascii="Arial" w:eastAsia="SimSun" w:hAnsi="Arial" w:cs="Arial"/>
      <w:b/>
      <w:color w:val="0070C0"/>
      <w:kern w:val="1"/>
      <w:sz w:val="28"/>
      <w:szCs w:val="28"/>
      <w:u w:val="single"/>
      <w:lang w:eastAsia="hi-IN" w:bidi="hi-IN"/>
    </w:rPr>
  </w:style>
  <w:style w:type="paragraph" w:customStyle="1" w:styleId="NadpisMS212rove">
    <w:name w:val="Nadpis MS21+ 2. úroveň"/>
    <w:basedOn w:val="Nadpis2"/>
    <w:next w:val="Normln"/>
    <w:link w:val="NadpisMS212roveChar"/>
    <w:qFormat/>
    <w:rsid w:val="009C0F5B"/>
    <w:pPr>
      <w:keepNext w:val="0"/>
      <w:keepLines w:val="0"/>
      <w:widowControl w:val="0"/>
      <w:numPr>
        <w:numId w:val="3"/>
      </w:numPr>
      <w:suppressAutoHyphens/>
      <w:spacing w:before="240" w:line="240" w:lineRule="auto"/>
      <w:jc w:val="both"/>
    </w:pPr>
    <w:rPr>
      <w:rFonts w:ascii="Arial" w:eastAsia="SimSun" w:hAnsi="Arial" w:cs="Arial"/>
      <w:bCs w:val="0"/>
      <w:smallCaps w:val="0"/>
      <w:color w:val="0070C0"/>
      <w:kern w:val="1"/>
      <w:sz w:val="24"/>
      <w:szCs w:val="24"/>
      <w:lang w:eastAsia="hi-IN" w:bidi="hi-IN"/>
    </w:rPr>
  </w:style>
  <w:style w:type="character" w:customStyle="1" w:styleId="NadpisMS212roveChar">
    <w:name w:val="Nadpis MS21+ 2. úroveň Char"/>
    <w:basedOn w:val="Standardnpsmoodstavce"/>
    <w:link w:val="NadpisMS212rove"/>
    <w:rsid w:val="009C0F5B"/>
    <w:rPr>
      <w:rFonts w:ascii="Arial" w:eastAsia="SimSun" w:hAnsi="Arial" w:cs="Arial"/>
      <w:b/>
      <w:color w:val="0070C0"/>
      <w:kern w:val="1"/>
      <w:sz w:val="24"/>
      <w:szCs w:val="24"/>
      <w:lang w:eastAsia="hi-IN" w:bidi="hi-IN"/>
    </w:rPr>
  </w:style>
  <w:style w:type="paragraph" w:customStyle="1" w:styleId="NadpisMS213rove">
    <w:name w:val="Nadpis MS21+ 3. úroveň"/>
    <w:basedOn w:val="NadpisMS212rove"/>
    <w:next w:val="Normln"/>
    <w:link w:val="NadpisMS213roveChar"/>
    <w:qFormat/>
    <w:rsid w:val="00411933"/>
    <w:pPr>
      <w:numPr>
        <w:ilvl w:val="2"/>
      </w:numPr>
    </w:pPr>
    <w:rPr>
      <w:sz w:val="22"/>
      <w:szCs w:val="22"/>
    </w:rPr>
  </w:style>
  <w:style w:type="character" w:customStyle="1" w:styleId="NadpisMS213roveChar">
    <w:name w:val="Nadpis MS21+ 3. úroveň Char"/>
    <w:basedOn w:val="PodnadpisChar"/>
    <w:link w:val="NadpisMS213rove"/>
    <w:rsid w:val="00411933"/>
    <w:rPr>
      <w:rFonts w:ascii="Arial" w:eastAsia="SimSun" w:hAnsi="Arial" w:cs="Arial"/>
      <w:b/>
      <w:smallCaps w:val="0"/>
      <w:color w:val="0070C0"/>
      <w:kern w:val="1"/>
      <w:lang w:eastAsia="hi-IN" w:bidi="hi-IN"/>
    </w:rPr>
  </w:style>
  <w:style w:type="paragraph" w:customStyle="1" w:styleId="MPtext">
    <w:name w:val="MP_text"/>
    <w:basedOn w:val="Normln"/>
    <w:qFormat/>
    <w:rsid w:val="005E6D79"/>
    <w:pPr>
      <w:overflowPunct w:val="0"/>
      <w:spacing w:after="120" w:line="312" w:lineRule="auto"/>
      <w:jc w:val="both"/>
    </w:pPr>
    <w:rPr>
      <w:rFonts w:ascii="Arial" w:eastAsia="Times New Roman" w:hAnsi="Arial" w:cs="Times New Roman"/>
      <w:color w:val="00000A"/>
      <w:sz w:val="20"/>
      <w:szCs w:val="20"/>
      <w:lang w:bidi="en-US"/>
    </w:rPr>
  </w:style>
  <w:style w:type="character" w:customStyle="1" w:styleId="Ukotvenpoznmkypodarou">
    <w:name w:val="Ukotvení poznámky pod čarou"/>
    <w:rsid w:val="001658CD"/>
    <w:rPr>
      <w:vertAlign w:val="superscript"/>
    </w:rPr>
  </w:style>
  <w:style w:type="paragraph" w:customStyle="1" w:styleId="Poznmkapodarou">
    <w:name w:val="Poznámka pod čarou"/>
    <w:basedOn w:val="Normln"/>
    <w:rsid w:val="001658CD"/>
    <w:pPr>
      <w:overflowPunct w:val="0"/>
      <w:spacing w:after="200" w:line="276" w:lineRule="auto"/>
    </w:pPr>
    <w:rPr>
      <w:rFonts w:ascii="Arial" w:eastAsia="Calibri" w:hAnsi="Arial" w:cs="Tahoma"/>
      <w:color w:val="00000A"/>
      <w:sz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645F4"/>
    <w:rPr>
      <w:color w:val="605E5C"/>
      <w:shd w:val="clear" w:color="auto" w:fill="E1DFDD"/>
    </w:rPr>
  </w:style>
  <w:style w:type="paragraph" w:customStyle="1" w:styleId="textPP">
    <w:name w:val="text PPŽ"/>
    <w:link w:val="textPPChar"/>
    <w:rsid w:val="00970594"/>
    <w:pPr>
      <w:spacing w:after="0" w:line="240" w:lineRule="auto"/>
      <w:jc w:val="both"/>
    </w:pPr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970594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paragraph" w:customStyle="1" w:styleId="paragraph">
    <w:name w:val="paragraph"/>
    <w:basedOn w:val="Normln"/>
    <w:rsid w:val="00B8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extualspellingandgrammarerror">
    <w:name w:val="contextualspellingandgrammarerror"/>
    <w:basedOn w:val="Standardnpsmoodstavce"/>
    <w:rsid w:val="00B84808"/>
  </w:style>
  <w:style w:type="character" w:customStyle="1" w:styleId="eop">
    <w:name w:val="eop"/>
    <w:basedOn w:val="Standardnpsmoodstavce"/>
    <w:rsid w:val="00B84808"/>
  </w:style>
  <w:style w:type="character" w:styleId="Zmnka">
    <w:name w:val="Mention"/>
    <w:basedOn w:val="Standardnpsmoodstavce"/>
    <w:uiPriority w:val="99"/>
    <w:unhideWhenUsed/>
    <w:rsid w:val="00752BB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27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2983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20196951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6285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  <w:div w:id="122298325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2293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224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4529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70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2234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12453388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8678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comments" Target="comments.xml"/><Relationship Id="rId39" Type="http://schemas.openxmlformats.org/officeDocument/2006/relationships/theme" Target="theme/theme1.xml"/><Relationship Id="rId21" Type="http://schemas.openxmlformats.org/officeDocument/2006/relationships/image" Target="media/image10.png"/><Relationship Id="rId34" Type="http://schemas.openxmlformats.org/officeDocument/2006/relationships/image" Target="media/image19.JP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38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skp21.mssf.cz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microsoft.com/office/2016/09/relationships/commentsIds" Target="commentsIds.xm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microsoft.com/office/2011/relationships/commentsExtended" Target="commentsExtended.xml"/><Relationship Id="rId30" Type="http://schemas.openxmlformats.org/officeDocument/2006/relationships/image" Target="media/image15.png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F3BF5B-4F3E-47EE-BCC4-E51F74DA93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99642A-FCEB-4217-88A6-3BC394D52D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3F9DCC-F7FA-42F1-99D7-0FDBEDA7E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78DD8E-887A-4884-AE5D-A233FAFD914A}">
  <ds:schemaRefs>
    <ds:schemaRef ds:uri="485ab4be-1c84-4ffe-a376-8eb6bbbe07bd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d7c3b205-3d44-413b-9182-14c00dd29cd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17</Pages>
  <Words>2579</Words>
  <Characters>15219</Characters>
  <Application>Microsoft Office Word</Application>
  <DocSecurity>0</DocSecurity>
  <Lines>126</Lines>
  <Paragraphs>35</Paragraphs>
  <ScaleCrop>false</ScaleCrop>
  <Company/>
  <LinksUpToDate>false</LinksUpToDate>
  <CharactersWithSpaces>17763</CharactersWithSpaces>
  <SharedDoc>false</SharedDoc>
  <HLinks>
    <vt:vector size="168" baseType="variant">
      <vt:variant>
        <vt:i4>6881320</vt:i4>
      </vt:variant>
      <vt:variant>
        <vt:i4>153</vt:i4>
      </vt:variant>
      <vt:variant>
        <vt:i4>0</vt:i4>
      </vt:variant>
      <vt:variant>
        <vt:i4>5</vt:i4>
      </vt:variant>
      <vt:variant>
        <vt:lpwstr>https://iskp21.mssf.cz/</vt:lpwstr>
      </vt:variant>
      <vt:variant>
        <vt:lpwstr/>
      </vt:variant>
      <vt:variant>
        <vt:i4>1376319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_Toc107215858</vt:lpwstr>
      </vt:variant>
      <vt:variant>
        <vt:i4>1376319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_Toc107215857</vt:lpwstr>
      </vt:variant>
      <vt:variant>
        <vt:i4>1376319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_Toc107215856</vt:lpwstr>
      </vt:variant>
      <vt:variant>
        <vt:i4>1376319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_Toc107215855</vt:lpwstr>
      </vt:variant>
      <vt:variant>
        <vt:i4>1376319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_Toc107215854</vt:lpwstr>
      </vt:variant>
      <vt:variant>
        <vt:i4>1376319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_Toc107215853</vt:lpwstr>
      </vt:variant>
      <vt:variant>
        <vt:i4>1376319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_Toc107215852</vt:lpwstr>
      </vt:variant>
      <vt:variant>
        <vt:i4>1376319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_Toc107215851</vt:lpwstr>
      </vt:variant>
      <vt:variant>
        <vt:i4>1376319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_Toc107215850</vt:lpwstr>
      </vt:variant>
      <vt:variant>
        <vt:i4>1310783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_Toc107215849</vt:lpwstr>
      </vt:variant>
      <vt:variant>
        <vt:i4>1310783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_Toc107215848</vt:lpwstr>
      </vt:variant>
      <vt:variant>
        <vt:i4>1310783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_Toc107215847</vt:lpwstr>
      </vt:variant>
      <vt:variant>
        <vt:i4>1310783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_Toc107215846</vt:lpwstr>
      </vt:variant>
      <vt:variant>
        <vt:i4>1310783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_Toc107215845</vt:lpwstr>
      </vt:variant>
      <vt:variant>
        <vt:i4>1310783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_Toc107215844</vt:lpwstr>
      </vt:variant>
      <vt:variant>
        <vt:i4>1310783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_Toc107215843</vt:lpwstr>
      </vt:variant>
      <vt:variant>
        <vt:i4>1310783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_Toc107215842</vt:lpwstr>
      </vt:variant>
      <vt:variant>
        <vt:i4>1310783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_Toc107215841</vt:lpwstr>
      </vt:variant>
      <vt:variant>
        <vt:i4>1310783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_Toc107215840</vt:lpwstr>
      </vt:variant>
      <vt:variant>
        <vt:i4>1245247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_Toc107215839</vt:lpwstr>
      </vt:variant>
      <vt:variant>
        <vt:i4>1245247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_Toc107215838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_Toc107215837</vt:lpwstr>
      </vt:variant>
      <vt:variant>
        <vt:i4>1245247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_Toc107215836</vt:lpwstr>
      </vt:variant>
      <vt:variant>
        <vt:i4>1245247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_Toc107215835</vt:lpwstr>
      </vt:variant>
      <vt:variant>
        <vt:i4>1245247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_Toc107215834</vt:lpwstr>
      </vt:variant>
      <vt:variant>
        <vt:i4>589940</vt:i4>
      </vt:variant>
      <vt:variant>
        <vt:i4>3</vt:i4>
      </vt:variant>
      <vt:variant>
        <vt:i4>0</vt:i4>
      </vt:variant>
      <vt:variant>
        <vt:i4>5</vt:i4>
      </vt:variant>
      <vt:variant>
        <vt:lpwstr>mailto:Vratislav.Frouz@mmr.cz</vt:lpwstr>
      </vt:variant>
      <vt:variant>
        <vt:lpwstr/>
      </vt:variant>
      <vt:variant>
        <vt:i4>589940</vt:i4>
      </vt:variant>
      <vt:variant>
        <vt:i4>0</vt:i4>
      </vt:variant>
      <vt:variant>
        <vt:i4>0</vt:i4>
      </vt:variant>
      <vt:variant>
        <vt:i4>5</vt:i4>
      </vt:variant>
      <vt:variant>
        <vt:lpwstr>mailto:Vratislav.Frouz@mmr.cz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Prusík Radek</dc:creator>
  <cp:keywords/>
  <dc:description/>
  <cp:lastModifiedBy>Binhacková Ilona</cp:lastModifiedBy>
  <cp:revision>103</cp:revision>
  <dcterms:created xsi:type="dcterms:W3CDTF">2022-06-27T04:24:00Z</dcterms:created>
  <dcterms:modified xsi:type="dcterms:W3CDTF">2025-05-12T07:26:00Z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MediaServiceImageTags">
    <vt:lpwstr/>
  </property>
</Properties>
</file>