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A221D8" w:rsidRPr="00EB5E63" w14:paraId="42BA1EB5" w14:textId="77777777" w:rsidTr="00824ED5">
        <w:trPr>
          <w:trHeight w:val="503"/>
        </w:trPr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6D9F0" w14:textId="77777777" w:rsidR="00A221D8" w:rsidRPr="0050655C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 w:rsidRPr="0050655C">
              <w:rPr>
                <w:rFonts w:ascii="Arial" w:hAnsi="Arial" w:cs="Arial"/>
                <w:b/>
              </w:rPr>
              <w:t xml:space="preserve">Rozhodnutí o poskytnutí dotace </w:t>
            </w:r>
          </w:p>
          <w:p w14:paraId="1D939B50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</w:tbl>
    <w:p w14:paraId="7938ED00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3024"/>
        <w:gridCol w:w="2310"/>
        <w:gridCol w:w="2332"/>
      </w:tblGrid>
      <w:tr w:rsidR="00A221D8" w:rsidRPr="00EB5E63" w14:paraId="40F69904" w14:textId="77777777" w:rsidTr="00824ED5">
        <w:trPr>
          <w:trHeight w:val="203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E924B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Poskytovatel: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335DB8" w14:textId="666A321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Ministerstvo pro místní rozvoj</w:t>
            </w:r>
          </w:p>
          <w:p w14:paraId="5B9F4DB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Staroměstské náměstí 932/6</w:t>
            </w:r>
          </w:p>
          <w:p w14:paraId="097602BC" w14:textId="4D946C89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110 </w:t>
            </w:r>
            <w:r w:rsidR="00270C88" w:rsidRPr="00EB5E63">
              <w:rPr>
                <w:rFonts w:ascii="Arial" w:hAnsi="Arial" w:cs="Arial"/>
                <w:sz w:val="20"/>
                <w:szCs w:val="20"/>
              </w:rPr>
              <w:t>00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Praha 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AD2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Číslo jednací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11C" w14:textId="1733F8DE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721BD7BB" w14:textId="77777777" w:rsidTr="00824ED5">
        <w:trPr>
          <w:trHeight w:val="202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910F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D67E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6A13" w14:textId="6BABEF7D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Identifikační číslo ZED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54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  <w:tr w:rsidR="00A221D8" w:rsidRPr="00EB5E63" w14:paraId="562E30DA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007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FD9A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1B62" w14:textId="40FB349C" w:rsidR="00A221D8" w:rsidRPr="00EB5E63" w:rsidRDefault="00903CA4" w:rsidP="00824ED5">
            <w:pPr>
              <w:spacing w:line="264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R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egistrační </w:t>
            </w:r>
            <w:r w:rsidR="00A221D8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číslo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37EC" w14:textId="5C4B74A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CZ.07.0x.0x/</w:t>
            </w:r>
            <w:r w:rsidR="005225EA">
              <w:rPr>
                <w:rFonts w:ascii="Arial" w:hAnsi="Arial" w:cs="Arial"/>
                <w:color w:val="000000"/>
                <w:sz w:val="20"/>
                <w:szCs w:val="20"/>
              </w:rPr>
              <w:t>00/</w:t>
            </w: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</w:p>
        </w:tc>
      </w:tr>
      <w:tr w:rsidR="00A221D8" w:rsidRPr="00EB5E63" w14:paraId="3B1F6FB4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4F18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2120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251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Typ financování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533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Ex post</w:t>
            </w:r>
          </w:p>
        </w:tc>
      </w:tr>
    </w:tbl>
    <w:p w14:paraId="400D21BC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029"/>
      </w:tblGrid>
      <w:tr w:rsidR="00A221D8" w:rsidRPr="00EB5E63" w14:paraId="5D0B4696" w14:textId="77777777" w:rsidTr="006C66C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E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Program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EC3" w14:textId="08425E93" w:rsidR="00A221D8" w:rsidRPr="00EB5E63" w:rsidRDefault="00CC4A65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C4A65">
              <w:rPr>
                <w:rFonts w:ascii="Arial" w:eastAsia="Arial" w:hAnsi="Arial" w:cs="Arial"/>
                <w:sz w:val="20"/>
                <w:szCs w:val="20"/>
              </w:rPr>
              <w:t>07 – Operační program technická pomoc</w:t>
            </w:r>
          </w:p>
        </w:tc>
      </w:tr>
      <w:tr w:rsidR="00A221D8" w:rsidRPr="00EB5E63" w14:paraId="23F5AABE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7BB" w14:textId="240243FB" w:rsidR="00A221D8" w:rsidRPr="00EB5E63" w:rsidRDefault="00CB6942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Priorita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F3D" w14:textId="1ACE3ACA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4F821AF6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FD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Název projektu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BAA" w14:textId="77777777" w:rsidR="00A221D8" w:rsidRPr="00EB5E63" w:rsidRDefault="00A221D8" w:rsidP="00824ED5">
            <w:pPr>
              <w:spacing w:line="264" w:lineRule="auto"/>
              <w:rPr>
                <w:rStyle w:val="eop"/>
                <w:rFonts w:ascii="Arial" w:eastAsia="Arial" w:hAnsi="Arial" w:cs="Arial"/>
                <w:vanish/>
                <w:color w:val="000000" w:themeColor="text1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</w:tbl>
    <w:p w14:paraId="4D511DAB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1737"/>
        <w:gridCol w:w="5528"/>
      </w:tblGrid>
      <w:tr w:rsidR="00A221D8" w:rsidRPr="00EB5E63" w14:paraId="7543C77A" w14:textId="77777777" w:rsidTr="00575AF9">
        <w:tc>
          <w:tcPr>
            <w:tcW w:w="2086" w:type="dxa"/>
            <w:vAlign w:val="center"/>
            <w:hideMark/>
          </w:tcPr>
          <w:p w14:paraId="3BEBFBD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Příjemce dotace:</w:t>
            </w:r>
          </w:p>
          <w:p w14:paraId="6729555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37BB3269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389B72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54B543B" w14:textId="77777777" w:rsidTr="00575AF9">
        <w:tc>
          <w:tcPr>
            <w:tcW w:w="2086" w:type="dxa"/>
            <w:vAlign w:val="center"/>
            <w:hideMark/>
          </w:tcPr>
          <w:p w14:paraId="444886A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1737" w:type="dxa"/>
            <w:vAlign w:val="center"/>
            <w:hideMark/>
          </w:tcPr>
          <w:p w14:paraId="2D61E3AC" w14:textId="75485B0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Ulice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 xml:space="preserve"> č. p./č. o.</w:t>
            </w:r>
          </w:p>
        </w:tc>
        <w:tc>
          <w:tcPr>
            <w:tcW w:w="5528" w:type="dxa"/>
            <w:vAlign w:val="center"/>
            <w:hideMark/>
          </w:tcPr>
          <w:p w14:paraId="1F6809C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EF732C8" w14:textId="77777777" w:rsidTr="00575AF9">
        <w:tc>
          <w:tcPr>
            <w:tcW w:w="2086" w:type="dxa"/>
            <w:vAlign w:val="center"/>
          </w:tcPr>
          <w:p w14:paraId="65EB45D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0DE2D3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Obec/Město</w:t>
            </w:r>
          </w:p>
        </w:tc>
        <w:tc>
          <w:tcPr>
            <w:tcW w:w="5528" w:type="dxa"/>
            <w:vAlign w:val="center"/>
            <w:hideMark/>
          </w:tcPr>
          <w:p w14:paraId="51D978A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1346E4D" w14:textId="77777777" w:rsidTr="00575AF9">
        <w:tc>
          <w:tcPr>
            <w:tcW w:w="2086" w:type="dxa"/>
            <w:vAlign w:val="center"/>
          </w:tcPr>
          <w:p w14:paraId="0C63E36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6F177121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5528" w:type="dxa"/>
            <w:vAlign w:val="center"/>
            <w:hideMark/>
          </w:tcPr>
          <w:p w14:paraId="715BFE3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C234BDA" w14:textId="77777777" w:rsidTr="00575AF9">
        <w:tc>
          <w:tcPr>
            <w:tcW w:w="2086" w:type="dxa"/>
            <w:vAlign w:val="center"/>
            <w:hideMark/>
          </w:tcPr>
          <w:p w14:paraId="0378769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A20A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</w:t>
            </w:r>
          </w:p>
          <w:p w14:paraId="14E0346B" w14:textId="1171E542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7847AF6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210E02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048F078F" w14:textId="77777777" w:rsidTr="00575AF9">
        <w:tc>
          <w:tcPr>
            <w:tcW w:w="9351" w:type="dxa"/>
            <w:gridSpan w:val="3"/>
            <w:vAlign w:val="center"/>
          </w:tcPr>
          <w:p w14:paraId="30C805B0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559770EB" w14:textId="77777777" w:rsidTr="00575AF9">
        <w:tc>
          <w:tcPr>
            <w:tcW w:w="2086" w:type="dxa"/>
            <w:vAlign w:val="center"/>
            <w:hideMark/>
          </w:tcPr>
          <w:p w14:paraId="7E21AB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zástupce:</w:t>
            </w:r>
          </w:p>
        </w:tc>
        <w:tc>
          <w:tcPr>
            <w:tcW w:w="7265" w:type="dxa"/>
            <w:gridSpan w:val="2"/>
            <w:vAlign w:val="center"/>
            <w:hideMark/>
          </w:tcPr>
          <w:p w14:paraId="6CBE24D2" w14:textId="77777777" w:rsidR="00A221D8" w:rsidRPr="00EB5E63" w:rsidRDefault="00A221D8" w:rsidP="00824ED5">
            <w:pPr>
              <w:spacing w:line="264" w:lineRule="auto"/>
              <w:ind w:right="595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4C528955" w14:textId="77777777" w:rsidTr="00575AF9">
        <w:trPr>
          <w:trHeight w:val="427"/>
        </w:trPr>
        <w:tc>
          <w:tcPr>
            <w:tcW w:w="2086" w:type="dxa"/>
            <w:vAlign w:val="center"/>
          </w:tcPr>
          <w:p w14:paraId="2DD3BF1D" w14:textId="77777777" w:rsidR="00A221D8" w:rsidRPr="00EB5E63" w:rsidRDefault="00A221D8" w:rsidP="00824ED5">
            <w:pPr>
              <w:tabs>
                <w:tab w:val="left" w:pos="4752"/>
              </w:tabs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265" w:type="dxa"/>
            <w:gridSpan w:val="2"/>
            <w:vAlign w:val="center"/>
          </w:tcPr>
          <w:p w14:paraId="2F5789E9" w14:textId="77777777" w:rsidR="00A221D8" w:rsidRPr="00EB5E63" w:rsidRDefault="00A221D8" w:rsidP="00824ED5">
            <w:pPr>
              <w:spacing w:line="264" w:lineRule="auto"/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2545C232" w14:textId="77777777" w:rsidTr="00575AF9">
        <w:trPr>
          <w:trHeight w:val="377"/>
        </w:trPr>
        <w:tc>
          <w:tcPr>
            <w:tcW w:w="2086" w:type="dxa"/>
            <w:vAlign w:val="center"/>
          </w:tcPr>
          <w:p w14:paraId="156B6BF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  <w:p w14:paraId="551A377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69CE2A9D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31561E33" w14:textId="77777777" w:rsidTr="00575AF9">
        <w:trPr>
          <w:trHeight w:val="410"/>
        </w:trPr>
        <w:tc>
          <w:tcPr>
            <w:tcW w:w="2086" w:type="dxa"/>
            <w:vAlign w:val="center"/>
          </w:tcPr>
          <w:p w14:paraId="0037C6F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Místo realizace:</w:t>
            </w:r>
          </w:p>
          <w:p w14:paraId="76D9B50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19035EBC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26180B" w14:textId="77777777" w:rsidR="00A221D8" w:rsidRPr="00EB5E63" w:rsidRDefault="00A221D8" w:rsidP="00A221D8">
      <w:pPr>
        <w:spacing w:line="264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0"/>
        <w:gridCol w:w="8046"/>
      </w:tblGrid>
      <w:tr w:rsidR="00A221D8" w:rsidRPr="00EB5E63" w14:paraId="4CCE0866" w14:textId="77777777" w:rsidTr="00824ED5">
        <w:trPr>
          <w:cantSplit/>
          <w:trHeight w:val="244"/>
        </w:trPr>
        <w:tc>
          <w:tcPr>
            <w:tcW w:w="1310" w:type="dxa"/>
            <w:vAlign w:val="center"/>
            <w:hideMark/>
          </w:tcPr>
          <w:p w14:paraId="2C75195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Účel dotace:</w:t>
            </w:r>
          </w:p>
        </w:tc>
        <w:tc>
          <w:tcPr>
            <w:tcW w:w="8046" w:type="dxa"/>
            <w:vAlign w:val="center"/>
          </w:tcPr>
          <w:p w14:paraId="2359F30D" w14:textId="7285AA4A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7250042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15"/>
        <w:gridCol w:w="2762"/>
        <w:gridCol w:w="1956"/>
      </w:tblGrid>
      <w:tr w:rsidR="00A221D8" w:rsidRPr="00EB5E63" w14:paraId="49C16F33" w14:textId="77777777" w:rsidTr="00824ED5">
        <w:tc>
          <w:tcPr>
            <w:tcW w:w="9322" w:type="dxa"/>
            <w:gridSpan w:val="4"/>
            <w:shd w:val="clear" w:color="auto" w:fill="D9D9D9" w:themeFill="background1" w:themeFillShade="D9"/>
          </w:tcPr>
          <w:p w14:paraId="0187973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Harmonogram projektu</w:t>
            </w:r>
          </w:p>
        </w:tc>
      </w:tr>
      <w:tr w:rsidR="00A221D8" w:rsidRPr="00EB5E63" w14:paraId="23C0C123" w14:textId="77777777" w:rsidTr="00466711">
        <w:tc>
          <w:tcPr>
            <w:tcW w:w="2689" w:type="dxa"/>
            <w:shd w:val="clear" w:color="auto" w:fill="auto"/>
          </w:tcPr>
          <w:p w14:paraId="1CD3DD49" w14:textId="656D0EE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zahájení projektu:</w:t>
            </w:r>
          </w:p>
        </w:tc>
        <w:tc>
          <w:tcPr>
            <w:tcW w:w="1915" w:type="dxa"/>
            <w:shd w:val="clear" w:color="auto" w:fill="auto"/>
          </w:tcPr>
          <w:p w14:paraId="06DCEBBA" w14:textId="4AA7D151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644BE681" w14:textId="611F3AB8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14:paraId="4ED6DBF2" w14:textId="19D1CF8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221D8" w:rsidRPr="00EB5E63" w14:paraId="4E6EB63C" w14:textId="77777777" w:rsidTr="00466711">
        <w:tc>
          <w:tcPr>
            <w:tcW w:w="2689" w:type="dxa"/>
            <w:shd w:val="clear" w:color="auto" w:fill="auto"/>
          </w:tcPr>
          <w:p w14:paraId="34BE169C" w14:textId="3882475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</w:t>
            </w:r>
            <w:r w:rsidR="00466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zahájení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15" w:type="dxa"/>
            <w:shd w:val="clear" w:color="auto" w:fill="auto"/>
          </w:tcPr>
          <w:p w14:paraId="7B762FAB" w14:textId="2315E3D3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000F9A87" w14:textId="0C8B5366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 datum ukončení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56" w:type="dxa"/>
            <w:shd w:val="clear" w:color="auto" w:fill="auto"/>
          </w:tcPr>
          <w:p w14:paraId="71A7D3A1" w14:textId="21121DAB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51EEE5" w14:textId="369094F9" w:rsidR="00681F0C" w:rsidRPr="00EB5E63" w:rsidRDefault="00681F0C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p w14:paraId="63AFD737" w14:textId="77777777" w:rsidR="00681F0C" w:rsidRPr="00EB5E63" w:rsidRDefault="00681F0C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EB5E63">
        <w:rPr>
          <w:rFonts w:ascii="Arial" w:hAnsi="Arial" w:cs="Arial"/>
          <w:sz w:val="20"/>
          <w:szCs w:val="20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1843"/>
        <w:gridCol w:w="2097"/>
      </w:tblGrid>
      <w:tr w:rsidR="00A221D8" w:rsidRPr="00EB5E63" w14:paraId="78332D88" w14:textId="77777777" w:rsidTr="00824ED5">
        <w:tc>
          <w:tcPr>
            <w:tcW w:w="9322" w:type="dxa"/>
            <w:gridSpan w:val="4"/>
            <w:shd w:val="clear" w:color="auto" w:fill="D9D9D9"/>
          </w:tcPr>
          <w:p w14:paraId="0F6386B3" w14:textId="71C3752E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lastRenderedPageBreak/>
              <w:t>Finanční plán projektu</w:t>
            </w:r>
          </w:p>
        </w:tc>
      </w:tr>
      <w:tr w:rsidR="00A221D8" w:rsidRPr="00EB5E63" w14:paraId="4FCEC722" w14:textId="77777777" w:rsidTr="00681F0C">
        <w:tc>
          <w:tcPr>
            <w:tcW w:w="7225" w:type="dxa"/>
            <w:gridSpan w:val="3"/>
            <w:shd w:val="clear" w:color="auto" w:fill="auto"/>
          </w:tcPr>
          <w:p w14:paraId="5E66B6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Poskytnutá dotace:</w:t>
            </w:r>
          </w:p>
        </w:tc>
        <w:tc>
          <w:tcPr>
            <w:tcW w:w="2097" w:type="dxa"/>
            <w:shd w:val="clear" w:color="auto" w:fill="auto"/>
          </w:tcPr>
          <w:p w14:paraId="25768B67" w14:textId="4F08FD7D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3BB9E683" w14:textId="77777777" w:rsidTr="007C25E7">
        <w:tc>
          <w:tcPr>
            <w:tcW w:w="4106" w:type="dxa"/>
            <w:shd w:val="clear" w:color="auto" w:fill="D9D9D9" w:themeFill="background1" w:themeFillShade="D9"/>
          </w:tcPr>
          <w:p w14:paraId="4ABA3F97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Přehled zdrojů financování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6264E5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Závaznost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69801D8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Procentní podíly (v %)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708BBC0B" w14:textId="19C00ABC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EB5E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>Celkem</w:t>
            </w:r>
            <w:r w:rsidR="005D087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 xml:space="preserve"> (v Kč)</w:t>
            </w:r>
          </w:p>
        </w:tc>
      </w:tr>
      <w:tr w:rsidR="00A221D8" w:rsidRPr="00EB5E63" w14:paraId="3058CB30" w14:textId="77777777" w:rsidTr="007C25E7">
        <w:tc>
          <w:tcPr>
            <w:tcW w:w="4106" w:type="dxa"/>
            <w:shd w:val="clear" w:color="auto" w:fill="auto"/>
          </w:tcPr>
          <w:p w14:paraId="65CCF472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Příspěvek Unie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shd w:val="clear" w:color="auto" w:fill="auto"/>
          </w:tcPr>
          <w:p w14:paraId="02CAB6D9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35D558D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4BEA1FA" w14:textId="26F1927B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349D68D" w14:textId="77777777" w:rsidTr="007C25E7">
        <w:tc>
          <w:tcPr>
            <w:tcW w:w="4106" w:type="dxa"/>
            <w:shd w:val="clear" w:color="auto" w:fill="auto"/>
          </w:tcPr>
          <w:p w14:paraId="5977C25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Finanční prostředky ze státního rozpočtu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shd w:val="clear" w:color="auto" w:fill="auto"/>
          </w:tcPr>
          <w:p w14:paraId="6267252C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2A09F136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A77717E" w14:textId="6D5523D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5A0656B1" w14:textId="77777777" w:rsidTr="007C25E7">
        <w:tc>
          <w:tcPr>
            <w:tcW w:w="4106" w:type="dxa"/>
            <w:shd w:val="clear" w:color="auto" w:fill="auto"/>
          </w:tcPr>
          <w:p w14:paraId="32B8A8A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Vlastní zdroje příjemce</w:t>
            </w:r>
          </w:p>
        </w:tc>
        <w:tc>
          <w:tcPr>
            <w:tcW w:w="1276" w:type="dxa"/>
            <w:shd w:val="clear" w:color="auto" w:fill="auto"/>
          </w:tcPr>
          <w:p w14:paraId="712AE8CE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843" w:type="dxa"/>
            <w:shd w:val="clear" w:color="auto" w:fill="auto"/>
          </w:tcPr>
          <w:p w14:paraId="16321462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1A44BCA9" w14:textId="764E22C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903C5D5" w14:textId="77777777" w:rsidTr="007C25E7">
        <w:tc>
          <w:tcPr>
            <w:tcW w:w="4106" w:type="dxa"/>
            <w:shd w:val="clear" w:color="auto" w:fill="auto"/>
          </w:tcPr>
          <w:p w14:paraId="4038A01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výše způsobilých výdajů</w:t>
            </w:r>
          </w:p>
        </w:tc>
        <w:tc>
          <w:tcPr>
            <w:tcW w:w="1276" w:type="dxa"/>
            <w:shd w:val="clear" w:color="auto" w:fill="auto"/>
          </w:tcPr>
          <w:p w14:paraId="57625963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30C0C4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30409794" w14:textId="2E9A68B2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4754366D" w14:textId="77777777" w:rsidTr="007C25E7">
        <w:tc>
          <w:tcPr>
            <w:tcW w:w="4106" w:type="dxa"/>
            <w:shd w:val="clear" w:color="auto" w:fill="auto"/>
          </w:tcPr>
          <w:p w14:paraId="60C957A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34118F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9272C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74499E8B" w14:textId="77777777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089889CB" w14:textId="77777777" w:rsidTr="007C25E7">
        <w:tc>
          <w:tcPr>
            <w:tcW w:w="4106" w:type="dxa"/>
            <w:shd w:val="clear" w:color="auto" w:fill="auto"/>
          </w:tcPr>
          <w:p w14:paraId="04B8DE39" w14:textId="5BBEEAF8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Přímé </w:t>
            </w:r>
            <w:r w:rsidR="001E3B13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výdaje</w:t>
            </w:r>
            <w:r w:rsidR="00681F0C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osobní náklady</w:t>
            </w:r>
          </w:p>
        </w:tc>
        <w:tc>
          <w:tcPr>
            <w:tcW w:w="1276" w:type="dxa"/>
            <w:shd w:val="clear" w:color="auto" w:fill="auto"/>
          </w:tcPr>
          <w:p w14:paraId="4331F66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C63151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45EEC35" w14:textId="74AF342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6E780EDA" w14:textId="77777777" w:rsidTr="007C25E7">
        <w:tc>
          <w:tcPr>
            <w:tcW w:w="4106" w:type="dxa"/>
            <w:shd w:val="clear" w:color="auto" w:fill="auto"/>
          </w:tcPr>
          <w:p w14:paraId="5EEAF0BC" w14:textId="446B1540" w:rsidR="00A221D8" w:rsidRPr="00EB5E63" w:rsidRDefault="00681F0C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</w:t>
            </w:r>
            <w:r w:rsidR="00333A8A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aušální </w:t>
            </w:r>
            <w:r w:rsidR="00CB6942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částka</w:t>
            </w: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20 % z osobních nákladů</w:t>
            </w:r>
          </w:p>
        </w:tc>
        <w:tc>
          <w:tcPr>
            <w:tcW w:w="1276" w:type="dxa"/>
            <w:shd w:val="clear" w:color="auto" w:fill="auto"/>
          </w:tcPr>
          <w:p w14:paraId="76223AC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35E65F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20D38A94" w14:textId="006FAA1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EDEBF27" w14:textId="77777777" w:rsidR="00A221D8" w:rsidRPr="00EB5E63" w:rsidRDefault="00A221D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313"/>
        <w:gridCol w:w="1550"/>
        <w:gridCol w:w="1560"/>
        <w:gridCol w:w="1530"/>
      </w:tblGrid>
      <w:tr w:rsidR="00A221D8" w:rsidRPr="00EB5E63" w14:paraId="3AAC897B" w14:textId="77777777" w:rsidTr="00824ED5">
        <w:trPr>
          <w:trHeight w:val="460"/>
        </w:trPr>
        <w:tc>
          <w:tcPr>
            <w:tcW w:w="3369" w:type="dxa"/>
            <w:shd w:val="clear" w:color="auto" w:fill="D9D9D9"/>
          </w:tcPr>
          <w:p w14:paraId="1257FBAF" w14:textId="5F14842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Indikátor akce (projektu)</w:t>
            </w:r>
          </w:p>
        </w:tc>
        <w:tc>
          <w:tcPr>
            <w:tcW w:w="1313" w:type="dxa"/>
            <w:shd w:val="clear" w:color="auto" w:fill="D9D9D9"/>
          </w:tcPr>
          <w:p w14:paraId="545F2B1C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Měrná jednotka</w:t>
            </w:r>
          </w:p>
        </w:tc>
        <w:tc>
          <w:tcPr>
            <w:tcW w:w="1550" w:type="dxa"/>
            <w:shd w:val="clear" w:color="auto" w:fill="D9D9D9"/>
          </w:tcPr>
          <w:p w14:paraId="6205B666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14:paraId="1033501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14:paraId="1B94E89D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cílové hodnoty</w:t>
            </w:r>
          </w:p>
        </w:tc>
      </w:tr>
      <w:tr w:rsidR="00A221D8" w:rsidRPr="00EB5E63" w14:paraId="794F0566" w14:textId="77777777" w:rsidTr="00824ED5">
        <w:trPr>
          <w:trHeight w:val="460"/>
          <w:hidden/>
        </w:trPr>
        <w:tc>
          <w:tcPr>
            <w:tcW w:w="3369" w:type="dxa"/>
            <w:shd w:val="clear" w:color="auto" w:fill="auto"/>
          </w:tcPr>
          <w:p w14:paraId="0823013D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313" w:type="dxa"/>
            <w:shd w:val="clear" w:color="auto" w:fill="auto"/>
          </w:tcPr>
          <w:p w14:paraId="41F334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50" w:type="dxa"/>
            <w:shd w:val="clear" w:color="auto" w:fill="auto"/>
          </w:tcPr>
          <w:p w14:paraId="2A34430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60" w:type="dxa"/>
            <w:shd w:val="clear" w:color="auto" w:fill="auto"/>
          </w:tcPr>
          <w:p w14:paraId="31FBCDF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30" w:type="dxa"/>
            <w:shd w:val="clear" w:color="auto" w:fill="auto"/>
          </w:tcPr>
          <w:p w14:paraId="24194A95" w14:textId="56DBD3CB" w:rsidR="00A221D8" w:rsidRPr="00EB5E63" w:rsidRDefault="00A221D8" w:rsidP="00824ED5">
            <w:pPr>
              <w:spacing w:line="264" w:lineRule="auto"/>
              <w:ind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C485C16" w14:textId="77777777" w:rsidR="004E1AA8" w:rsidRPr="00EB5E63" w:rsidRDefault="004E1AA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221D8" w:rsidRPr="00EB5E63" w14:paraId="51C9963B" w14:textId="77777777" w:rsidTr="00824ED5">
        <w:tc>
          <w:tcPr>
            <w:tcW w:w="9322" w:type="dxa"/>
            <w:shd w:val="clear" w:color="auto" w:fill="D9D9D9"/>
          </w:tcPr>
          <w:p w14:paraId="04F1F82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Podmínky účasti státního rozpočtu</w:t>
            </w:r>
          </w:p>
        </w:tc>
      </w:tr>
      <w:tr w:rsidR="00A221D8" w:rsidRPr="00EB5E63" w14:paraId="20D5D000" w14:textId="77777777" w:rsidTr="00CB6942">
        <w:trPr>
          <w:trHeight w:val="426"/>
        </w:trPr>
        <w:tc>
          <w:tcPr>
            <w:tcW w:w="9322" w:type="dxa"/>
            <w:shd w:val="clear" w:color="auto" w:fill="auto"/>
          </w:tcPr>
          <w:p w14:paraId="3D9539C3" w14:textId="311EBE6F" w:rsidR="006C66C5" w:rsidRPr="00EB5E63" w:rsidRDefault="006C66C5" w:rsidP="00CB6942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525479C" w14:textId="77777777" w:rsidR="004E1AA8" w:rsidRPr="0050655C" w:rsidRDefault="004E1AA8" w:rsidP="004E1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7238F925" w14:textId="77777777" w:rsidR="004E1AA8" w:rsidRPr="0050655C" w:rsidRDefault="004E1AA8" w:rsidP="004E1AA8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b/>
          <w:bCs/>
        </w:rPr>
        <w:t> Podmínky realizace projektu  </w:t>
      </w:r>
      <w:r w:rsidRPr="0050655C">
        <w:rPr>
          <w:rStyle w:val="eop"/>
          <w:rFonts w:ascii="Arial" w:hAnsi="Arial" w:cs="Arial"/>
        </w:rPr>
        <w:t> </w:t>
      </w:r>
    </w:p>
    <w:p w14:paraId="0EBAF99B" w14:textId="77777777" w:rsidR="004E1AA8" w:rsidRPr="0050655C" w:rsidRDefault="004E1AA8" w:rsidP="004E1AA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050655C">
        <w:rPr>
          <w:rStyle w:val="eop"/>
          <w:rFonts w:ascii="Arial" w:hAnsi="Arial" w:cs="Arial"/>
          <w:sz w:val="20"/>
          <w:szCs w:val="20"/>
        </w:rPr>
        <w:t> </w:t>
      </w:r>
    </w:p>
    <w:p w14:paraId="56563975" w14:textId="5F01ACA7" w:rsidR="00A221D8" w:rsidRDefault="00A221D8" w:rsidP="00955396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E3B13" w:rsidRPr="00EB5E63" w14:paraId="5CFCB3CC" w14:textId="77777777" w:rsidTr="00514E5E">
        <w:tc>
          <w:tcPr>
            <w:tcW w:w="9322" w:type="dxa"/>
            <w:shd w:val="clear" w:color="auto" w:fill="D9D9D9" w:themeFill="background1" w:themeFillShade="D9"/>
          </w:tcPr>
          <w:p w14:paraId="194DE952" w14:textId="01120963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Obecná ustanovení</w:t>
            </w:r>
          </w:p>
        </w:tc>
      </w:tr>
      <w:tr w:rsidR="001E3B13" w:rsidRPr="00EB5E63" w14:paraId="0D14F2AF" w14:textId="77777777" w:rsidTr="00B90C88">
        <w:trPr>
          <w:trHeight w:val="564"/>
        </w:trPr>
        <w:tc>
          <w:tcPr>
            <w:tcW w:w="9322" w:type="dxa"/>
            <w:shd w:val="clear" w:color="auto" w:fill="auto"/>
          </w:tcPr>
          <w:p w14:paraId="658A7E1C" w14:textId="77777777" w:rsidR="001E3B13" w:rsidRPr="00EB5E63" w:rsidRDefault="001E3B13" w:rsidP="00514E5E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7AED65F" w14:textId="77777777" w:rsidR="001E3B13" w:rsidRPr="00EB5E63" w:rsidRDefault="001E3B13" w:rsidP="001E3B13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6194624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09630090" w14:textId="44753FFE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Finanční rámec</w:t>
            </w:r>
          </w:p>
        </w:tc>
      </w:tr>
      <w:tr w:rsidR="001E3B13" w:rsidRPr="00EB5E63" w14:paraId="0156F2E3" w14:textId="77777777" w:rsidTr="00B90C88">
        <w:trPr>
          <w:trHeight w:val="608"/>
        </w:trPr>
        <w:tc>
          <w:tcPr>
            <w:tcW w:w="9356" w:type="dxa"/>
            <w:shd w:val="clear" w:color="auto" w:fill="auto"/>
          </w:tcPr>
          <w:p w14:paraId="02A4A4E7" w14:textId="77777777" w:rsidR="001E3B13" w:rsidRPr="00EB5E63" w:rsidRDefault="001E3B13" w:rsidP="00514E5E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FB08E15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637041F9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3347C57E" w14:textId="2F61BC42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III - </w:t>
            </w:r>
            <w:r w:rsidR="00333A8A" w:rsidRPr="00EB5E63">
              <w:rPr>
                <w:rFonts w:ascii="Arial" w:hAnsi="Arial" w:cs="Arial"/>
                <w:b/>
                <w:sz w:val="20"/>
                <w:szCs w:val="20"/>
              </w:rPr>
              <w:t>Podmínky, na které je poskytnutí dotace vázáno a finanční opravy v případě, že dojde k porušení podmínek</w:t>
            </w:r>
          </w:p>
        </w:tc>
      </w:tr>
      <w:tr w:rsidR="001E3B13" w:rsidRPr="00EB5E63" w14:paraId="60A4E0AB" w14:textId="77777777" w:rsidTr="004E1AA8">
        <w:trPr>
          <w:trHeight w:val="504"/>
        </w:trPr>
        <w:tc>
          <w:tcPr>
            <w:tcW w:w="9356" w:type="dxa"/>
            <w:shd w:val="clear" w:color="auto" w:fill="auto"/>
          </w:tcPr>
          <w:p w14:paraId="649FC712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04BE5E0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2B9311A4" w14:textId="77777777" w:rsidTr="00514E5E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6ABE8F79" w14:textId="4546DBE9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IV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Pozastavení nebo vrácení dotace nebo její části, vyjmutí projektu ze spolufinancování z prostředků z rozpočtu EU</w:t>
            </w:r>
          </w:p>
        </w:tc>
      </w:tr>
      <w:tr w:rsidR="001E3B13" w:rsidRPr="00EB5E63" w14:paraId="7A98FE33" w14:textId="77777777" w:rsidTr="00B90C88">
        <w:trPr>
          <w:trHeight w:val="627"/>
        </w:trPr>
        <w:tc>
          <w:tcPr>
            <w:tcW w:w="9356" w:type="dxa"/>
            <w:shd w:val="clear" w:color="auto" w:fill="auto"/>
          </w:tcPr>
          <w:p w14:paraId="44187DA5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A5CF3DF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82B3F3B" w14:textId="77777777" w:rsidTr="00514E5E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3B0489E7" w14:textId="11123474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Závěrečná ustanovení</w:t>
            </w:r>
          </w:p>
        </w:tc>
      </w:tr>
      <w:tr w:rsidR="001E3B13" w:rsidRPr="00EB5E63" w14:paraId="31742196" w14:textId="77777777" w:rsidTr="00B90C88">
        <w:trPr>
          <w:trHeight w:val="755"/>
        </w:trPr>
        <w:tc>
          <w:tcPr>
            <w:tcW w:w="9356" w:type="dxa"/>
            <w:shd w:val="clear" w:color="auto" w:fill="auto"/>
          </w:tcPr>
          <w:p w14:paraId="6E258BE1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4F39523B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8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C66EA" w:rsidRPr="00EB5E63" w14:paraId="6209C657" w14:textId="77777777" w:rsidTr="008C66EA">
        <w:tc>
          <w:tcPr>
            <w:tcW w:w="9322" w:type="dxa"/>
            <w:shd w:val="clear" w:color="auto" w:fill="D9D9D9"/>
          </w:tcPr>
          <w:p w14:paraId="2061C686" w14:textId="77777777" w:rsidR="008C66EA" w:rsidRPr="00EB5E63" w:rsidRDefault="008C66EA" w:rsidP="004E1AA8">
            <w:pPr>
              <w:keepNext/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 xml:space="preserve">Poučení </w:t>
            </w:r>
          </w:p>
        </w:tc>
      </w:tr>
      <w:tr w:rsidR="008C66EA" w:rsidRPr="00EB5E63" w14:paraId="363172AA" w14:textId="77777777" w:rsidTr="008C66EA">
        <w:trPr>
          <w:trHeight w:val="1326"/>
        </w:trPr>
        <w:tc>
          <w:tcPr>
            <w:tcW w:w="9322" w:type="dxa"/>
            <w:shd w:val="clear" w:color="auto" w:fill="auto"/>
          </w:tcPr>
          <w:p w14:paraId="2C0AD245" w14:textId="77777777" w:rsidR="008C66EA" w:rsidRPr="00575AF9" w:rsidRDefault="008C66EA" w:rsidP="008C66EA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>Proti tomuto rozhodnutí není v souladu s ustanovením § 14q odst. 2 zákona č. 218/2000 Sb.,</w:t>
            </w:r>
            <w:r w:rsidRPr="00EB5E63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o rozpočtových pravidlech a o změně některých souvisejících zákonů (rozpočtová pravidla),</w:t>
            </w: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 xml:space="preserve"> ve znění pozdějších předpisů přípustné odvolání ani rozklad.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Obnova řízení se nepřipouští. Přezkumné řízení se nepřipouští, s výjimkou postupu podle ustanovení § 153 odst. 1 písm. a) zákona č.  500/2004 Sb., správní řád, ve znění pozdějších předpisů.</w:t>
            </w:r>
          </w:p>
        </w:tc>
      </w:tr>
    </w:tbl>
    <w:p w14:paraId="440BF1F4" w14:textId="77777777" w:rsidR="001E3B13" w:rsidRPr="00EB5E63" w:rsidRDefault="001E3B13" w:rsidP="00955396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3D5713" w:rsidRPr="00EB5E63" w14:paraId="376C485F" w14:textId="77777777" w:rsidTr="0001262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53D0D" w14:textId="78889001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Vypracoval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2DF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09C7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F4B5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D9EE5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9A7AF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3F854671" w14:textId="77777777" w:rsidTr="00012629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213B0E" w14:textId="3DCCCA09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</w:t>
            </w:r>
            <w:r w:rsidR="00A31F7F">
              <w:rPr>
                <w:rFonts w:ascii="Arial" w:hAnsi="Arial" w:cs="Arial"/>
                <w:sz w:val="20"/>
                <w:szCs w:val="20"/>
              </w:rPr>
              <w:t>-</w:t>
            </w:r>
            <w:r w:rsidRPr="00EB5E63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05A" w14:textId="77777777" w:rsidR="003D5713" w:rsidRPr="00EB5E63" w:rsidRDefault="003D5713" w:rsidP="00DA3C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9FA6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967F1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6711FF7A" w14:textId="77777777" w:rsidTr="00012629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C383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658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2E16BE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611B4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7E5FA603" w14:textId="77777777" w:rsidTr="00012629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82EA66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D5B32BA" w14:textId="540E0A5F" w:rsidR="003D5713" w:rsidRPr="00EB5E63" w:rsidRDefault="003D5713" w:rsidP="000126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EB5D2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Razítko,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E290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5E63">
              <w:rPr>
                <w:rFonts w:ascii="Arial" w:hAnsi="Arial" w:cs="Arial"/>
                <w:i/>
                <w:sz w:val="20"/>
                <w:szCs w:val="20"/>
              </w:rPr>
              <w:t>Podepsáno elektronicky</w:t>
            </w:r>
          </w:p>
          <w:p w14:paraId="309C7C77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5713" w:rsidRPr="00EB5E63" w14:paraId="405EE479" w14:textId="77777777" w:rsidTr="00012629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0B78D" w14:textId="6F71B3FA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Schválil</w:t>
            </w:r>
            <w:r w:rsidR="00CA40B7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3E7CC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146C9D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13BA499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vMerge/>
            <w:vAlign w:val="center"/>
            <w:hideMark/>
          </w:tcPr>
          <w:p w14:paraId="6CA63C2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48EFBE78" w14:textId="77777777" w:rsidTr="00012629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6FC3A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1EBBB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D4DC2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CE9B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71B04" w14:textId="57ACB9E3" w:rsidR="00A221D8" w:rsidRPr="00EB5E63" w:rsidRDefault="00A221D8" w:rsidP="003D5713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A221D8" w:rsidRPr="00EB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5D3A6" w14:textId="77777777" w:rsidR="00A221D8" w:rsidRDefault="00A221D8" w:rsidP="00A221D8">
      <w:r>
        <w:separator/>
      </w:r>
    </w:p>
  </w:endnote>
  <w:endnote w:type="continuationSeparator" w:id="0">
    <w:p w14:paraId="447ED659" w14:textId="77777777" w:rsidR="00A221D8" w:rsidRDefault="00A221D8" w:rsidP="00A2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FF043" w14:textId="77777777" w:rsidR="00A221D8" w:rsidRDefault="00A221D8" w:rsidP="00A221D8">
      <w:r>
        <w:separator/>
      </w:r>
    </w:p>
  </w:footnote>
  <w:footnote w:type="continuationSeparator" w:id="0">
    <w:p w14:paraId="022E8B67" w14:textId="77777777" w:rsidR="00A221D8" w:rsidRDefault="00A221D8" w:rsidP="00A221D8">
      <w:r>
        <w:continuationSeparator/>
      </w:r>
    </w:p>
  </w:footnote>
  <w:footnote w:id="1">
    <w:p w14:paraId="15A42A0B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f)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2">
    <w:p w14:paraId="55EDA3A3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 w:rsidRPr="0007749C">
        <w:rPr>
          <w:rStyle w:val="Znakapoznpodarou"/>
          <w:sz w:val="16"/>
          <w:szCs w:val="16"/>
        </w:rPr>
        <w:footnoteRef/>
      </w:r>
      <w:r w:rsidRPr="0007749C">
        <w:rPr>
          <w:sz w:val="16"/>
          <w:szCs w:val="16"/>
        </w:rPr>
        <w:t xml:space="preserve"> Podle ustanovení § 44 odst. 2 písm. </w:t>
      </w:r>
      <w:r>
        <w:rPr>
          <w:sz w:val="16"/>
          <w:szCs w:val="16"/>
        </w:rPr>
        <w:t>k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  <w:p w14:paraId="18AB9489" w14:textId="77777777" w:rsidR="00A221D8" w:rsidRDefault="00A221D8" w:rsidP="00A221D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3ED6"/>
    <w:multiLevelType w:val="hybridMultilevel"/>
    <w:tmpl w:val="163A3838"/>
    <w:lvl w:ilvl="0" w:tplc="1620248C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D8"/>
    <w:rsid w:val="00084DD4"/>
    <w:rsid w:val="001831A8"/>
    <w:rsid w:val="001E3B13"/>
    <w:rsid w:val="00270C88"/>
    <w:rsid w:val="00333A8A"/>
    <w:rsid w:val="00383159"/>
    <w:rsid w:val="003D5713"/>
    <w:rsid w:val="00466711"/>
    <w:rsid w:val="004B5E52"/>
    <w:rsid w:val="004E1AA8"/>
    <w:rsid w:val="0050655C"/>
    <w:rsid w:val="005225EA"/>
    <w:rsid w:val="00575AF9"/>
    <w:rsid w:val="005D087D"/>
    <w:rsid w:val="00681F0C"/>
    <w:rsid w:val="006C66C5"/>
    <w:rsid w:val="007C25E7"/>
    <w:rsid w:val="008C66EA"/>
    <w:rsid w:val="00903CA4"/>
    <w:rsid w:val="00941E1F"/>
    <w:rsid w:val="00955396"/>
    <w:rsid w:val="00A221D8"/>
    <w:rsid w:val="00A31F7F"/>
    <w:rsid w:val="00AB744D"/>
    <w:rsid w:val="00B90C88"/>
    <w:rsid w:val="00CA40B7"/>
    <w:rsid w:val="00CB6942"/>
    <w:rsid w:val="00CC4A65"/>
    <w:rsid w:val="00DA3CCA"/>
    <w:rsid w:val="00EB5E63"/>
    <w:rsid w:val="4D6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38BD"/>
  <w15:chartTrackingRefBased/>
  <w15:docId w15:val="{AD153F76-8954-4C04-BF1B-3CD65E2E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2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basedOn w:val="Standardnpsmoodstavce"/>
    <w:uiPriority w:val="99"/>
    <w:qFormat/>
    <w:rsid w:val="00A221D8"/>
    <w:rPr>
      <w:vertAlign w:val="superscript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uiPriority w:val="99"/>
    <w:qFormat/>
    <w:rsid w:val="00A221D8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uiPriority w:val="99"/>
    <w:qFormat/>
    <w:rsid w:val="00A221D8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qFormat/>
    <w:rsid w:val="00A221D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221D8"/>
    <w:pPr>
      <w:ind w:left="708"/>
    </w:p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221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A221D8"/>
  </w:style>
  <w:style w:type="character" w:customStyle="1" w:styleId="eop">
    <w:name w:val="eop"/>
    <w:rsid w:val="00A221D8"/>
  </w:style>
  <w:style w:type="paragraph" w:styleId="Textbubliny">
    <w:name w:val="Balloon Text"/>
    <w:basedOn w:val="Normln"/>
    <w:link w:val="TextbublinyChar"/>
    <w:uiPriority w:val="99"/>
    <w:semiHidden/>
    <w:unhideWhenUsed/>
    <w:rsid w:val="00A221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1D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qFormat/>
    <w:rsid w:val="003D5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E3B13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3B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ph">
    <w:name w:val="paragraph"/>
    <w:basedOn w:val="Normln"/>
    <w:rsid w:val="004E1A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Hladíková Ivana</DisplayName>
        <AccountId>25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B9251-6B0D-4A66-9C75-11FA0CE7C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862D1-2190-4D78-B0F5-D06CF4C6D53B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41ca8428-cdd6-416b-a9d9-261f23191ed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BCD63B3-D097-4587-927B-3BF3FC6BF0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Vojířová Jaroslava</dc:creator>
  <cp:keywords/>
  <dc:description/>
  <cp:lastModifiedBy>Vojířová Jaroslava</cp:lastModifiedBy>
  <cp:revision>25</cp:revision>
  <cp:lastPrinted>2022-06-14T13:12:00Z</cp:lastPrinted>
  <dcterms:created xsi:type="dcterms:W3CDTF">2022-05-30T09:06:00Z</dcterms:created>
  <dcterms:modified xsi:type="dcterms:W3CDTF">2022-08-10T10:28:00Z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</Properties>
</file>